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92D92" w14:textId="7288980F" w:rsidR="007F3528" w:rsidRPr="00906B1D" w:rsidRDefault="0041446F" w:rsidP="007F3528">
      <w:pPr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Субстанциональный монизм и принципы диалектики</w:t>
      </w:r>
    </w:p>
    <w:p w14:paraId="7FFE3782" w14:textId="77777777" w:rsidR="00226D5C" w:rsidRDefault="00226D5C"/>
    <w:p w14:paraId="65691730" w14:textId="4E6DD342" w:rsidR="0041446F" w:rsidRDefault="006965BC">
      <w:r>
        <w:t>Данная ф</w:t>
      </w:r>
      <w:r w:rsidR="00174165">
        <w:t xml:space="preserve">ормулировка темы </w:t>
      </w:r>
      <w:r w:rsidR="00C26E91">
        <w:rPr>
          <w:lang w:val="en-US"/>
        </w:rPr>
        <w:t>XXVI</w:t>
      </w:r>
      <w:r w:rsidR="00C26E91" w:rsidRPr="00C26E91">
        <w:t xml:space="preserve"> </w:t>
      </w:r>
      <w:r>
        <w:t xml:space="preserve">Ильенковских чтений </w:t>
      </w:r>
      <w:r w:rsidR="00174165">
        <w:t xml:space="preserve">имплицитно предполагает, что суть самого понятия «диалектика», объемлющего и </w:t>
      </w:r>
      <w:r w:rsidR="009A13AA">
        <w:t>определяющего</w:t>
      </w:r>
      <w:r w:rsidR="00174165">
        <w:t xml:space="preserve"> всю сферу своего применения, общепринята и общеизвестна. Но так ли это?</w:t>
      </w:r>
      <w:r w:rsidR="00906B1D">
        <w:t xml:space="preserve"> </w:t>
      </w:r>
      <w:r w:rsidR="0041446F">
        <w:t>В</w:t>
      </w:r>
      <w:r w:rsidR="0041446F" w:rsidRPr="0041446F">
        <w:t>озможно, стоит взглянуть на это феномены с не со стороны устоявшегося понимания, а с точки зрения их фундаментального основания и всеобщности. Всеобщности, определяющей и движение бытия, и мышления о нём.</w:t>
      </w:r>
    </w:p>
    <w:p w14:paraId="7E64AD57" w14:textId="6D60BD42" w:rsidR="002C4CC0" w:rsidRDefault="00CE1CD7">
      <w:r>
        <w:t>По нашему мнению, о диалектике можно и нужно говорить</w:t>
      </w:r>
      <w:r w:rsidR="00144BF7">
        <w:t xml:space="preserve">, в первую очередь, </w:t>
      </w:r>
      <w:r>
        <w:t xml:space="preserve">не как о некоем </w:t>
      </w:r>
      <w:r w:rsidRPr="00FF155B">
        <w:rPr>
          <w:i/>
          <w:iCs/>
        </w:rPr>
        <w:t>методе</w:t>
      </w:r>
      <w:r>
        <w:t xml:space="preserve">, </w:t>
      </w:r>
      <w:r w:rsidR="00FF155B">
        <w:t xml:space="preserve">т.е. </w:t>
      </w:r>
      <w:r w:rsidR="00FF155B" w:rsidRPr="00FF155B">
        <w:rPr>
          <w:i/>
          <w:iCs/>
        </w:rPr>
        <w:t>особенном</w:t>
      </w:r>
      <w:r w:rsidR="00FF155B">
        <w:t xml:space="preserve">, </w:t>
      </w:r>
      <w:r>
        <w:t xml:space="preserve">а, прежде всего и главным образом, о </w:t>
      </w:r>
      <w:r w:rsidRPr="00CE1CD7">
        <w:rPr>
          <w:i/>
          <w:iCs/>
        </w:rPr>
        <w:t>мировоззрении</w:t>
      </w:r>
      <w:r w:rsidR="00FF155B">
        <w:t xml:space="preserve"> как </w:t>
      </w:r>
      <w:r w:rsidR="00FF155B" w:rsidRPr="00FF155B">
        <w:rPr>
          <w:i/>
          <w:iCs/>
        </w:rPr>
        <w:t>всеобщем</w:t>
      </w:r>
      <w:r w:rsidR="00C26E91">
        <w:t>,</w:t>
      </w:r>
      <w:r>
        <w:t xml:space="preserve"> вполне конкретным и однозначным образом </w:t>
      </w:r>
      <w:r w:rsidR="009A13AA">
        <w:t>фундирующ</w:t>
      </w:r>
      <w:r w:rsidR="00023E49">
        <w:t>е</w:t>
      </w:r>
      <w:r w:rsidR="009A13AA">
        <w:t>м мир</w:t>
      </w:r>
      <w:r w:rsidR="00C26E91">
        <w:t xml:space="preserve">. Только таким образом – </w:t>
      </w:r>
      <w:r w:rsidR="0052133B" w:rsidRPr="0052133B">
        <w:rPr>
          <w:i/>
          <w:iCs/>
        </w:rPr>
        <w:t>изначально</w:t>
      </w:r>
      <w:r w:rsidR="0052133B">
        <w:t xml:space="preserve"> </w:t>
      </w:r>
      <w:r w:rsidR="005C030E">
        <w:rPr>
          <w:i/>
          <w:iCs/>
        </w:rPr>
        <w:t>усматривая</w:t>
      </w:r>
      <w:r w:rsidR="00C26E91" w:rsidRPr="005C030E">
        <w:rPr>
          <w:i/>
          <w:iCs/>
        </w:rPr>
        <w:t xml:space="preserve"> диалектичность в само</w:t>
      </w:r>
      <w:r w:rsidR="005C030E">
        <w:rPr>
          <w:i/>
          <w:iCs/>
        </w:rPr>
        <w:t>м</w:t>
      </w:r>
      <w:r w:rsidR="00C26E91" w:rsidRPr="005C030E">
        <w:rPr>
          <w:i/>
          <w:iCs/>
        </w:rPr>
        <w:t xml:space="preserve"> основани</w:t>
      </w:r>
      <w:r w:rsidR="005C030E">
        <w:rPr>
          <w:i/>
          <w:iCs/>
        </w:rPr>
        <w:t>и</w:t>
      </w:r>
      <w:r w:rsidR="00C26E91" w:rsidRPr="005C030E">
        <w:rPr>
          <w:i/>
          <w:iCs/>
        </w:rPr>
        <w:t xml:space="preserve"> бытия</w:t>
      </w:r>
      <w:r w:rsidR="00C26E91">
        <w:t xml:space="preserve"> </w:t>
      </w:r>
      <w:r w:rsidR="005C030E">
        <w:t>можно, раскрывая последовательно его, бытия, логику, выявить и понять сущность и принципы диалектики и определить методологию её применения. Только так можно уйти от общих выражений и</w:t>
      </w:r>
      <w:r w:rsidR="0052133B">
        <w:t xml:space="preserve"> не просто эксплицировать, а</w:t>
      </w:r>
      <w:r w:rsidR="00DE1DAA">
        <w:t xml:space="preserve"> </w:t>
      </w:r>
      <w:r w:rsidR="00DE1DAA" w:rsidRPr="00DE1DAA">
        <w:rPr>
          <w:i/>
          <w:iCs/>
        </w:rPr>
        <w:t>логически</w:t>
      </w:r>
      <w:r w:rsidR="005C030E">
        <w:t xml:space="preserve"> </w:t>
      </w:r>
      <w:r w:rsidR="005C030E" w:rsidRPr="005C030E">
        <w:rPr>
          <w:i/>
          <w:iCs/>
        </w:rPr>
        <w:t>конкретизировать</w:t>
      </w:r>
      <w:r w:rsidR="005C030E">
        <w:t xml:space="preserve"> все основные положения диалектики.</w:t>
      </w:r>
    </w:p>
    <w:p w14:paraId="709B809A" w14:textId="276C2BBE" w:rsidR="00174165" w:rsidRDefault="00174165">
      <w:r>
        <w:t xml:space="preserve">Очевидно, есть смысл обратиться к самым фундаментальным вопросам философии, а именно – к </w:t>
      </w:r>
      <w:r w:rsidR="00906B1D">
        <w:t xml:space="preserve">установлению исходного пункта, основываясь на котором </w:t>
      </w:r>
      <w:r w:rsidR="004F2036">
        <w:t xml:space="preserve">и </w:t>
      </w:r>
      <w:r w:rsidR="008D62A7">
        <w:t xml:space="preserve">следует раскрыть и понять диалектику сущего. По сравнению с титанами прошлого мы находимся в весьма привилегированном положении – они оставили нам неоценимое наследие, которым </w:t>
      </w:r>
      <w:r w:rsidR="00725FCA">
        <w:t>которое в значительной мере определяет дальнейший путь</w:t>
      </w:r>
      <w:r w:rsidR="00CF1258">
        <w:t xml:space="preserve"> и тем самым облегчает нашу задачу.</w:t>
      </w:r>
    </w:p>
    <w:p w14:paraId="0A44618D" w14:textId="7D22387A" w:rsidR="00174165" w:rsidRDefault="00DC042F">
      <w:r>
        <w:t xml:space="preserve">Здесь речь идёт не о том, чтобы </w:t>
      </w:r>
      <w:r w:rsidR="00CF1258">
        <w:t xml:space="preserve">определиться с </w:t>
      </w:r>
      <w:r>
        <w:t>направление</w:t>
      </w:r>
      <w:r w:rsidR="00CF1258">
        <w:t>м</w:t>
      </w:r>
      <w:r>
        <w:t xml:space="preserve"> движения – идеалистическое, материалистическое, религиозное, агностическое и т.п., </w:t>
      </w:r>
      <w:r w:rsidR="00843E4C" w:rsidRPr="00843E4C">
        <w:t xml:space="preserve">– </w:t>
      </w:r>
      <w:r>
        <w:t xml:space="preserve">имя, которое носят чтения, </w:t>
      </w:r>
      <w:r w:rsidR="00B226D6">
        <w:t>однозначно говорит о</w:t>
      </w:r>
      <w:r w:rsidR="00CF1258">
        <w:t>б уже выбранном</w:t>
      </w:r>
      <w:r w:rsidR="00B226D6">
        <w:t xml:space="preserve"> направлении</w:t>
      </w:r>
      <w:r w:rsidR="00843E4C">
        <w:t>,</w:t>
      </w:r>
      <w:r w:rsidR="00B226D6">
        <w:t xml:space="preserve"> </w:t>
      </w:r>
      <w:bookmarkStart w:id="0" w:name="_Hlk190246968"/>
      <w:r w:rsidR="00B226D6">
        <w:t xml:space="preserve">– </w:t>
      </w:r>
      <w:bookmarkEnd w:id="0"/>
      <w:r w:rsidR="00B226D6">
        <w:t xml:space="preserve">а </w:t>
      </w:r>
      <w:r w:rsidR="00CF1258">
        <w:t>чтобы постараться с иного ракурса взглянуть на исходную мировоззренческую позицию.</w:t>
      </w:r>
    </w:p>
    <w:p w14:paraId="3D1CA2EB" w14:textId="4AE8C97C" w:rsidR="00730365" w:rsidRDefault="00735A5E">
      <w:r>
        <w:t>Мы утверждаем</w:t>
      </w:r>
      <w:r w:rsidR="005C2A19">
        <w:t>, что до сих пор эта позиция</w:t>
      </w:r>
      <w:r>
        <w:t xml:space="preserve"> – материализм – имеет несколько одностороннее и, следовательно, абстрактное понимание и трактование. В данном случае имеется ввиду </w:t>
      </w:r>
      <w:r w:rsidR="00730365">
        <w:t>т.н.</w:t>
      </w:r>
      <w:r>
        <w:t xml:space="preserve"> «основной закон философии», ставящий материальное </w:t>
      </w:r>
      <w:r w:rsidRPr="00735A5E">
        <w:t xml:space="preserve">онтологически первичным </w:t>
      </w:r>
      <w:r w:rsidR="00ED4570">
        <w:t xml:space="preserve">и объективным </w:t>
      </w:r>
      <w:r w:rsidRPr="00735A5E">
        <w:t>началом</w:t>
      </w:r>
      <w:r>
        <w:t>, а феномен идеального вторичным</w:t>
      </w:r>
      <w:r w:rsidR="00A81CC0">
        <w:t xml:space="preserve"> и, как минимум, не-объективным</w:t>
      </w:r>
      <w:r>
        <w:t>.</w:t>
      </w:r>
      <w:r w:rsidR="00ED4570">
        <w:t xml:space="preserve"> </w:t>
      </w:r>
    </w:p>
    <w:p w14:paraId="0E016F85" w14:textId="77C6F48F" w:rsidR="00730365" w:rsidRPr="00730365" w:rsidRDefault="00730365" w:rsidP="00730365">
      <w:pPr>
        <w:rPr>
          <w:lang w:bidi="ru-RU"/>
        </w:rPr>
      </w:pPr>
      <w:r w:rsidRPr="00730365">
        <w:t>Пресловутый «основной вопрос философии» был поднят Энгельсом, Марксом же так резко вопрос никогда не ставился, да и Ленин, казалось бы, истовый материалист, совершенно недвусмысленно заявлял: «Противопоставление не должно быть «чрезмерным», преувеличенным, метафизиче</w:t>
      </w:r>
      <w:r w:rsidRPr="00730365">
        <w:softHyphen/>
        <w:t>ским… Пределы абсолютной необходимости и абсолютной истин</w:t>
      </w:r>
      <w:r w:rsidRPr="00730365">
        <w:softHyphen/>
        <w:t>ности этого относительного противопоставления суть именно те пределы, которые оп</w:t>
      </w:r>
      <w:r w:rsidRPr="00730365">
        <w:softHyphen/>
        <w:t xml:space="preserve">ределяют </w:t>
      </w:r>
      <w:r w:rsidRPr="00730365">
        <w:rPr>
          <w:i/>
          <w:iCs/>
        </w:rPr>
        <w:t xml:space="preserve">направление </w:t>
      </w:r>
      <w:r w:rsidRPr="00730365">
        <w:t>гносеологических исследований. За этими пределами опериро</w:t>
      </w:r>
      <w:r w:rsidRPr="00730365">
        <w:softHyphen/>
        <w:t>вать с противоположностью материи и духа, физического и психического, как с абсо</w:t>
      </w:r>
      <w:r w:rsidRPr="00730365">
        <w:softHyphen/>
        <w:t xml:space="preserve">лютной противоположностью, было бы громадной ошибкой… </w:t>
      </w:r>
      <w:r w:rsidRPr="00730365">
        <w:rPr>
          <w:lang w:bidi="ru-RU"/>
        </w:rPr>
        <w:t xml:space="preserve">Мысль о превращении идеального в реальное </w:t>
      </w:r>
      <w:r w:rsidRPr="00730365">
        <w:rPr>
          <w:i/>
          <w:iCs/>
          <w:lang w:bidi="ru-RU"/>
        </w:rPr>
        <w:t xml:space="preserve">глубока: </w:t>
      </w:r>
      <w:r w:rsidRPr="00730365">
        <w:rPr>
          <w:lang w:bidi="ru-RU"/>
        </w:rPr>
        <w:t>очень важна для истории»</w:t>
      </w:r>
      <w:r>
        <w:rPr>
          <w:rStyle w:val="ae"/>
          <w:lang w:bidi="ru-RU"/>
        </w:rPr>
        <w:footnoteReference w:id="1"/>
      </w:r>
      <w:r w:rsidRPr="00730365">
        <w:rPr>
          <w:lang w:bidi="ru-RU"/>
        </w:rPr>
        <w:t>.</w:t>
      </w:r>
    </w:p>
    <w:p w14:paraId="464609E1" w14:textId="6B0A6776" w:rsidR="00CF1258" w:rsidRDefault="000847DA">
      <w:r>
        <w:t xml:space="preserve">Очевидно, </w:t>
      </w:r>
      <w:r w:rsidR="00730365" w:rsidRPr="00730365">
        <w:t>так рассуждал и Ильенков</w:t>
      </w:r>
      <w:r w:rsidR="007742C3">
        <w:t xml:space="preserve">, предлагая свою концепцию идеального как феномена, </w:t>
      </w:r>
      <w:r w:rsidR="007742C3" w:rsidRPr="007742C3">
        <w:rPr>
          <w:i/>
          <w:iCs/>
        </w:rPr>
        <w:t>неразрывно</w:t>
      </w:r>
      <w:r w:rsidR="007742C3">
        <w:t xml:space="preserve"> связанного с материальным и уже тем самым </w:t>
      </w:r>
      <w:r w:rsidR="007742C3" w:rsidRPr="007742C3">
        <w:rPr>
          <w:i/>
          <w:iCs/>
        </w:rPr>
        <w:t>реального</w:t>
      </w:r>
      <w:r w:rsidR="007742C3">
        <w:t xml:space="preserve"> и </w:t>
      </w:r>
      <w:r w:rsidR="007742C3" w:rsidRPr="007742C3">
        <w:rPr>
          <w:i/>
          <w:iCs/>
        </w:rPr>
        <w:t>объективного</w:t>
      </w:r>
      <w:r w:rsidR="007742C3">
        <w:t>. В</w:t>
      </w:r>
      <w:r w:rsidR="00ED4570">
        <w:t>плоть до Ильенкова</w:t>
      </w:r>
      <w:r w:rsidR="007742C3">
        <w:t xml:space="preserve"> (</w:t>
      </w:r>
      <w:r w:rsidR="00ED4570">
        <w:t>впрочем</w:t>
      </w:r>
      <w:r w:rsidR="007742C3">
        <w:t>,</w:t>
      </w:r>
      <w:r w:rsidR="00ED4570">
        <w:t xml:space="preserve"> в значительной мере и </w:t>
      </w:r>
      <w:r w:rsidR="004F48A2">
        <w:t>по сию пору</w:t>
      </w:r>
      <w:r w:rsidR="007742C3">
        <w:t>)</w:t>
      </w:r>
      <w:r w:rsidR="00ED4570">
        <w:t xml:space="preserve"> идеальное трактовалось сугубо субъективистски – исключительно как феномен психики. Но даже ильенковская идея, выведшая идеальное из сферы </w:t>
      </w:r>
      <w:r w:rsidR="00ED4570" w:rsidRPr="00C82C68">
        <w:rPr>
          <w:i/>
          <w:iCs/>
        </w:rPr>
        <w:t>субъективного</w:t>
      </w:r>
      <w:r w:rsidR="00ED4570">
        <w:t xml:space="preserve"> в пространство </w:t>
      </w:r>
      <w:r w:rsidR="00ED4570" w:rsidRPr="00ED4570">
        <w:rPr>
          <w:i/>
          <w:iCs/>
        </w:rPr>
        <w:t>объективного</w:t>
      </w:r>
      <w:r w:rsidR="00ED4570">
        <w:t xml:space="preserve"> и тем самым поставившая во взаимное соответствие и нерасторжимую </w:t>
      </w:r>
      <w:r w:rsidR="00ED4570" w:rsidRPr="00ED4570">
        <w:rPr>
          <w:i/>
          <w:iCs/>
        </w:rPr>
        <w:t>диалектическую</w:t>
      </w:r>
      <w:r w:rsidR="00ED4570" w:rsidRPr="00281A1D">
        <w:rPr>
          <w:rStyle w:val="ae"/>
        </w:rPr>
        <w:footnoteReference w:id="2"/>
      </w:r>
      <w:r w:rsidR="00ED4570">
        <w:t xml:space="preserve"> связь </w:t>
      </w:r>
      <w:r w:rsidR="00ED4570" w:rsidRPr="00C82C68">
        <w:rPr>
          <w:i/>
          <w:iCs/>
        </w:rPr>
        <w:t>материальное и идеальное</w:t>
      </w:r>
      <w:r w:rsidR="00ED4570">
        <w:t xml:space="preserve">, </w:t>
      </w:r>
      <w:r w:rsidR="00A81CC0">
        <w:t xml:space="preserve">не заставила обратить внимание </w:t>
      </w:r>
      <w:r w:rsidR="00C82C68">
        <w:t xml:space="preserve">на </w:t>
      </w:r>
      <w:r w:rsidR="00A81CC0">
        <w:t>казус «основного закона».</w:t>
      </w:r>
    </w:p>
    <w:p w14:paraId="05A488AF" w14:textId="5A2CD86A" w:rsidR="00A81CC0" w:rsidRDefault="00C82C68">
      <w:r>
        <w:t xml:space="preserve">Совершенно не случайно Ильенков с огромным научным уважением относился к наследию Спинозы, к его идее </w:t>
      </w:r>
      <w:r w:rsidRPr="00C82C68">
        <w:rPr>
          <w:i/>
          <w:iCs/>
        </w:rPr>
        <w:t>тождества</w:t>
      </w:r>
      <w:r>
        <w:t xml:space="preserve"> в </w:t>
      </w:r>
      <w:r w:rsidRPr="00281A1D">
        <w:rPr>
          <w:i/>
          <w:iCs/>
        </w:rPr>
        <w:t>монистичной</w:t>
      </w:r>
      <w:r>
        <w:t xml:space="preserve"> субстанции </w:t>
      </w:r>
      <w:r w:rsidRPr="00C82C68">
        <w:rPr>
          <w:i/>
          <w:iCs/>
        </w:rPr>
        <w:t>материального</w:t>
      </w:r>
      <w:r>
        <w:t xml:space="preserve"> (у Спинозы протяжённости) и </w:t>
      </w:r>
      <w:r w:rsidRPr="00C82C68">
        <w:rPr>
          <w:i/>
          <w:iCs/>
        </w:rPr>
        <w:t>идеального</w:t>
      </w:r>
      <w:r>
        <w:t xml:space="preserve"> (соответственно, мышления) атрибутов</w:t>
      </w:r>
      <w:r w:rsidRPr="00C82C68">
        <w:t xml:space="preserve"> </w:t>
      </w:r>
      <w:r>
        <w:t>(сторон, моментов – Гегель). Именно идеальное в трактовке Ильенкова, неразрывно связанное с материальным</w:t>
      </w:r>
      <w:r w:rsidR="00DE1DAA">
        <w:t xml:space="preserve"> и потому </w:t>
      </w:r>
      <w:r w:rsidR="00DE1DAA" w:rsidRPr="00DE1DAA">
        <w:rPr>
          <w:i/>
          <w:iCs/>
        </w:rPr>
        <w:t>тождественное</w:t>
      </w:r>
      <w:r w:rsidR="00DE1DAA">
        <w:t xml:space="preserve"> ему</w:t>
      </w:r>
      <w:r>
        <w:t xml:space="preserve">, не просто непосредственно </w:t>
      </w:r>
      <w:r w:rsidR="00680438">
        <w:t>актуализирует</w:t>
      </w:r>
      <w:r>
        <w:t xml:space="preserve"> идею </w:t>
      </w:r>
      <w:r w:rsidR="00DE1DAA" w:rsidRPr="00DE1DAA">
        <w:rPr>
          <w:i/>
          <w:iCs/>
        </w:rPr>
        <w:t>субстанционального монизма</w:t>
      </w:r>
      <w:r w:rsidR="00DE1DAA">
        <w:t xml:space="preserve"> </w:t>
      </w:r>
      <w:r>
        <w:t xml:space="preserve">Спинозы, </w:t>
      </w:r>
      <w:r w:rsidR="008E1BDE">
        <w:t xml:space="preserve">но ставит её на единственно возможное место как </w:t>
      </w:r>
      <w:r w:rsidR="00843E4C">
        <w:t>главного мировоззренческого принципа,</w:t>
      </w:r>
      <w:r w:rsidR="008E1BDE">
        <w:t xml:space="preserve"> из которого последовательно </w:t>
      </w:r>
      <w:r w:rsidR="00DE1DAA">
        <w:t>выводятся</w:t>
      </w:r>
      <w:r w:rsidR="008E1BDE">
        <w:t xml:space="preserve"> все </w:t>
      </w:r>
      <w:r w:rsidR="00DE1DAA">
        <w:t xml:space="preserve">гносеологические </w:t>
      </w:r>
      <w:r w:rsidR="008E1BDE">
        <w:t xml:space="preserve">категории и понятия </w:t>
      </w:r>
      <w:r w:rsidR="00DE1DAA">
        <w:lastRenderedPageBreak/>
        <w:t>мышления</w:t>
      </w:r>
      <w:r w:rsidR="008E1BDE">
        <w:t>.</w:t>
      </w:r>
    </w:p>
    <w:p w14:paraId="74E79703" w14:textId="38A27EDD" w:rsidR="00A81CC0" w:rsidRDefault="00843E4C">
      <w:r>
        <w:t>Трудно объяснить</w:t>
      </w:r>
      <w:r w:rsidR="00A81CC0">
        <w:t xml:space="preserve">, </w:t>
      </w:r>
      <w:r>
        <w:t>почему</w:t>
      </w:r>
      <w:r w:rsidR="00A81CC0">
        <w:t xml:space="preserve"> не просто отдавая дань уважения Спинозе и его идее </w:t>
      </w:r>
      <w:r w:rsidR="00A81CC0" w:rsidRPr="004B193C">
        <w:rPr>
          <w:i/>
          <w:iCs/>
        </w:rPr>
        <w:t>субстанционального монизма</w:t>
      </w:r>
      <w:r w:rsidR="00A81CC0">
        <w:t xml:space="preserve">, а привлекая </w:t>
      </w:r>
      <w:r w:rsidR="00B91BC2">
        <w:t>эту</w:t>
      </w:r>
      <w:r w:rsidR="00A81CC0">
        <w:t xml:space="preserve"> идею в качестве весомого довода в борьбе против идеализма, приверженцы материалистической позиции необъяснимым образом уклонялись от </w:t>
      </w:r>
      <w:r w:rsidR="004B193C">
        <w:t xml:space="preserve">интерпретации краеугольного камня и </w:t>
      </w:r>
      <w:r w:rsidR="00A81CC0" w:rsidRPr="00A81CC0">
        <w:rPr>
          <w:i/>
          <w:iCs/>
        </w:rPr>
        <w:t>сущност</w:t>
      </w:r>
      <w:r w:rsidR="004B193C">
        <w:rPr>
          <w:i/>
          <w:iCs/>
        </w:rPr>
        <w:t>и</w:t>
      </w:r>
      <w:r w:rsidR="00A81CC0">
        <w:t xml:space="preserve"> его </w:t>
      </w:r>
      <w:r w:rsidR="00A81CC0" w:rsidRPr="00C82C68">
        <w:rPr>
          <w:i/>
          <w:iCs/>
        </w:rPr>
        <w:t>монистической идеи</w:t>
      </w:r>
      <w:r w:rsidR="00A81CC0">
        <w:t xml:space="preserve"> </w:t>
      </w:r>
      <w:r w:rsidR="004B193C">
        <w:t>–</w:t>
      </w:r>
      <w:r w:rsidR="00A81CC0">
        <w:t xml:space="preserve"> </w:t>
      </w:r>
      <w:r w:rsidR="004B193C">
        <w:t xml:space="preserve">единства, </w:t>
      </w:r>
      <w:r w:rsidR="004B193C" w:rsidRPr="004B193C">
        <w:rPr>
          <w:i/>
          <w:iCs/>
        </w:rPr>
        <w:t>тождества</w:t>
      </w:r>
      <w:r w:rsidR="004B193C">
        <w:t xml:space="preserve"> в монистичной субстанции её атрибутов</w:t>
      </w:r>
      <w:r w:rsidR="00C82C68">
        <w:t xml:space="preserve"> </w:t>
      </w:r>
      <w:r w:rsidR="004B193C">
        <w:t xml:space="preserve">– </w:t>
      </w:r>
      <w:r w:rsidR="004B193C" w:rsidRPr="00281A1D">
        <w:rPr>
          <w:i/>
          <w:iCs/>
        </w:rPr>
        <w:t>материального</w:t>
      </w:r>
      <w:r w:rsidR="004B193C">
        <w:t xml:space="preserve"> и </w:t>
      </w:r>
      <w:r w:rsidR="004B193C" w:rsidRPr="00281A1D">
        <w:rPr>
          <w:i/>
          <w:iCs/>
        </w:rPr>
        <w:t>идеального</w:t>
      </w:r>
      <w:r w:rsidR="00680438">
        <w:t xml:space="preserve"> – догматически самоотверженно защищая «основной закон»</w:t>
      </w:r>
      <w:r w:rsidR="00E50DE9">
        <w:t xml:space="preserve"> даже вопреки реальности, </w:t>
      </w:r>
      <w:r>
        <w:t>в которой</w:t>
      </w:r>
      <w:r w:rsidR="00E50DE9">
        <w:t xml:space="preserve"> передовая мысль (в философии, политэкономии, социологии</w:t>
      </w:r>
      <w:r w:rsidR="00EC14D9">
        <w:t>…</w:t>
      </w:r>
      <w:r w:rsidR="00E50DE9">
        <w:t xml:space="preserve"> и, тем более, технике) опережала действительность, буквально заставляя эмпирию догонять себя.</w:t>
      </w:r>
    </w:p>
    <w:p w14:paraId="6FB6802F" w14:textId="19B2D44A" w:rsidR="006F376E" w:rsidRDefault="00843E4C">
      <w:r>
        <w:t>В монистическом постулате Спинозы в скрытом виде, в-себе, содержится вся диалектика, впоследствии развёрнутая Гегелем</w:t>
      </w:r>
      <w:r w:rsidR="004F48A2">
        <w:t xml:space="preserve"> – диалектика </w:t>
      </w:r>
      <w:r w:rsidR="004F48A2" w:rsidRPr="00860450">
        <w:rPr>
          <w:i/>
          <w:iCs/>
        </w:rPr>
        <w:t>самодвижения</w:t>
      </w:r>
      <w:r w:rsidR="004F48A2">
        <w:t xml:space="preserve"> бытия (подчеркнём – </w:t>
      </w:r>
      <w:r w:rsidR="004F48A2" w:rsidRPr="00860450">
        <w:rPr>
          <w:i/>
          <w:iCs/>
        </w:rPr>
        <w:t>монистичного</w:t>
      </w:r>
      <w:r w:rsidR="004F48A2">
        <w:t xml:space="preserve"> бытия), основанного </w:t>
      </w:r>
      <w:r w:rsidR="004F48A2" w:rsidRPr="00860450">
        <w:rPr>
          <w:i/>
          <w:iCs/>
        </w:rPr>
        <w:t>на самом себе</w:t>
      </w:r>
      <w:r w:rsidR="004F48A2">
        <w:t xml:space="preserve">, движущей силой которого является </w:t>
      </w:r>
      <w:r w:rsidR="004F48A2" w:rsidRPr="004F48A2">
        <w:rPr>
          <w:i/>
          <w:iCs/>
        </w:rPr>
        <w:t>внутреннее</w:t>
      </w:r>
      <w:r w:rsidR="004F48A2">
        <w:t xml:space="preserve"> противоречие.</w:t>
      </w:r>
    </w:p>
    <w:p w14:paraId="40EFA6C1" w14:textId="6B6981EA" w:rsidR="00860450" w:rsidRDefault="004F48A2">
      <w:r>
        <w:t>В работах</w:t>
      </w:r>
      <w:r w:rsidR="00860450">
        <w:t xml:space="preserve"> Гегеля</w:t>
      </w:r>
      <w:r>
        <w:t xml:space="preserve">, квинтэссенция которых </w:t>
      </w:r>
      <w:r w:rsidR="00860450">
        <w:t>с</w:t>
      </w:r>
      <w:r>
        <w:t xml:space="preserve">концентрирована в «Науке логики», </w:t>
      </w:r>
      <w:r w:rsidR="00B91BC2">
        <w:t xml:space="preserve">именно эти </w:t>
      </w:r>
      <w:r w:rsidR="00860450">
        <w:t>принципы проступают наиболее явно и ярко.</w:t>
      </w:r>
      <w:r w:rsidR="00E9304D">
        <w:t xml:space="preserve"> </w:t>
      </w:r>
      <w:r w:rsidR="00860450">
        <w:t xml:space="preserve">В «Науке логики» в чистом, логически выверенном виде исследовано собственно </w:t>
      </w:r>
      <w:r w:rsidR="00860450" w:rsidRPr="00860450">
        <w:rPr>
          <w:i/>
          <w:iCs/>
        </w:rPr>
        <w:t>само</w:t>
      </w:r>
      <w:r w:rsidR="00860450">
        <w:rPr>
          <w:i/>
          <w:iCs/>
        </w:rPr>
        <w:t>развитие</w:t>
      </w:r>
      <w:r w:rsidR="00E9304D">
        <w:rPr>
          <w:i/>
          <w:iCs/>
        </w:rPr>
        <w:t xml:space="preserve"> (самодвижение)</w:t>
      </w:r>
      <w:r w:rsidR="00860450" w:rsidRPr="00860450">
        <w:rPr>
          <w:i/>
          <w:iCs/>
        </w:rPr>
        <w:t xml:space="preserve"> как таковое</w:t>
      </w:r>
      <w:r w:rsidR="00860450">
        <w:t xml:space="preserve"> </w:t>
      </w:r>
      <w:r w:rsidR="00E9304D">
        <w:t xml:space="preserve">– </w:t>
      </w:r>
      <w:r w:rsidR="00860450">
        <w:t xml:space="preserve">от полного отсутствия </w:t>
      </w:r>
      <w:r w:rsidR="00E9304D">
        <w:t xml:space="preserve">какого-либо признака бытия, от «ничто», и до его </w:t>
      </w:r>
      <w:r w:rsidR="00E9304D" w:rsidRPr="00E9304D">
        <w:rPr>
          <w:i/>
          <w:iCs/>
        </w:rPr>
        <w:t>само</w:t>
      </w:r>
      <w:r w:rsidR="00E9304D">
        <w:t xml:space="preserve">-развития </w:t>
      </w:r>
      <w:r w:rsidR="009A4F7C">
        <w:t xml:space="preserve">и разворачивания </w:t>
      </w:r>
      <w:r w:rsidR="00E9304D">
        <w:t>в полноту мира.</w:t>
      </w:r>
    </w:p>
    <w:p w14:paraId="709E05F3" w14:textId="5AC84507" w:rsidR="00860450" w:rsidRDefault="00E9304D">
      <w:r>
        <w:t xml:space="preserve">Гегеля часто попрекают его идеализмом, дескать, у него развивается только идея, мысль и она не имеет никакой связи с материальной реальностью. Вот «материалисты» и </w:t>
      </w:r>
      <w:r w:rsidR="00AE2510">
        <w:t xml:space="preserve">пытаются </w:t>
      </w:r>
      <w:r>
        <w:t>став</w:t>
      </w:r>
      <w:r w:rsidR="00AE2510">
        <w:t>ить</w:t>
      </w:r>
      <w:r>
        <w:t xml:space="preserve"> </w:t>
      </w:r>
      <w:r w:rsidR="00AB6BAD">
        <w:t xml:space="preserve">его </w:t>
      </w:r>
      <w:r>
        <w:t>с головы на ноги</w:t>
      </w:r>
      <w:r w:rsidR="006D4AFA">
        <w:rPr>
          <w:rStyle w:val="ae"/>
        </w:rPr>
        <w:footnoteReference w:id="3"/>
      </w:r>
      <w:r>
        <w:t xml:space="preserve"> способом, нашедшим отражение в т.н. «основном вопросе философии»</w:t>
      </w:r>
      <w:r w:rsidR="00AB6BAD">
        <w:t>,</w:t>
      </w:r>
      <w:r>
        <w:t xml:space="preserve"> совершенно не </w:t>
      </w:r>
      <w:r w:rsidR="00AB6BAD">
        <w:t xml:space="preserve">принимая </w:t>
      </w:r>
      <w:r>
        <w:t xml:space="preserve">того факта, что </w:t>
      </w:r>
      <w:r w:rsidR="00AB6BAD">
        <w:t xml:space="preserve">«абсолютная идея», становящаяся (имеется ввиду гегелевское становление) как итог процесса саморазвития, выражает собой высший момент саморазвития духа как обретение им </w:t>
      </w:r>
      <w:r w:rsidR="00AB6BAD" w:rsidRPr="00AB6BAD">
        <w:rPr>
          <w:i/>
          <w:iCs/>
        </w:rPr>
        <w:t>самосознания</w:t>
      </w:r>
      <w:r w:rsidR="00AB6BAD">
        <w:t xml:space="preserve">. </w:t>
      </w:r>
      <w:r w:rsidR="00AE2510">
        <w:t xml:space="preserve">Но это же характеризует и реального, </w:t>
      </w:r>
      <w:r w:rsidR="00AE2510" w:rsidRPr="001F7E2E">
        <w:rPr>
          <w:i/>
          <w:iCs/>
        </w:rPr>
        <w:t>действительного</w:t>
      </w:r>
      <w:r w:rsidR="00AE2510">
        <w:t xml:space="preserve"> человека – </w:t>
      </w:r>
      <w:r w:rsidR="00AE2510" w:rsidRPr="009E060F">
        <w:rPr>
          <w:i/>
          <w:iCs/>
        </w:rPr>
        <w:t>его самосознание</w:t>
      </w:r>
      <w:r w:rsidR="00AE2510">
        <w:t xml:space="preserve"> есть результат фило- и социогенеза</w:t>
      </w:r>
      <w:r w:rsidR="009E060F">
        <w:t xml:space="preserve"> (также процессов </w:t>
      </w:r>
      <w:r w:rsidR="009E060F" w:rsidRPr="009E060F">
        <w:rPr>
          <w:i/>
          <w:iCs/>
        </w:rPr>
        <w:t>саморазвития</w:t>
      </w:r>
      <w:r w:rsidR="009E060F">
        <w:t>)</w:t>
      </w:r>
      <w:r w:rsidR="00AE2510">
        <w:t xml:space="preserve">, протекающих в </w:t>
      </w:r>
      <w:r w:rsidR="00AE2510" w:rsidRPr="00CA5CC4">
        <w:rPr>
          <w:i/>
          <w:iCs/>
        </w:rPr>
        <w:t>материальном</w:t>
      </w:r>
      <w:r w:rsidR="00AE2510">
        <w:t xml:space="preserve"> мире. </w:t>
      </w:r>
      <w:r w:rsidR="00CE1A40">
        <w:t xml:space="preserve">Как видим, </w:t>
      </w:r>
      <w:r w:rsidR="00CE1A40" w:rsidRPr="009E060F">
        <w:rPr>
          <w:i/>
          <w:iCs/>
        </w:rPr>
        <w:t>в</w:t>
      </w:r>
      <w:r w:rsidR="00AE2510" w:rsidRPr="009E060F">
        <w:rPr>
          <w:i/>
          <w:iCs/>
        </w:rPr>
        <w:t xml:space="preserve"> итоговом результате сходятся</w:t>
      </w:r>
      <w:r w:rsidR="00AE2510">
        <w:t xml:space="preserve"> идеалистическая </w:t>
      </w:r>
      <w:r w:rsidR="00CE1A40">
        <w:t xml:space="preserve">(гносеологическая) </w:t>
      </w:r>
      <w:r w:rsidR="00AE2510">
        <w:t xml:space="preserve">и материалистическая </w:t>
      </w:r>
      <w:r w:rsidR="00CE1A40">
        <w:t xml:space="preserve">(онтологическая) </w:t>
      </w:r>
      <w:r w:rsidR="00AE2510">
        <w:t>линии</w:t>
      </w:r>
      <w:r w:rsidR="009E060F">
        <w:t xml:space="preserve"> – </w:t>
      </w:r>
      <w:r w:rsidR="00CE1A40">
        <w:t>есть над чем задуматься. И п</w:t>
      </w:r>
      <w:r w:rsidR="00AB6BAD">
        <w:t>редстав</w:t>
      </w:r>
      <w:r w:rsidR="00041416">
        <w:t>ить</w:t>
      </w:r>
      <w:r w:rsidR="00AB6BAD">
        <w:t xml:space="preserve"> только</w:t>
      </w:r>
      <w:r w:rsidR="00986382">
        <w:t>,</w:t>
      </w:r>
      <w:r w:rsidR="00AB6BAD">
        <w:t xml:space="preserve"> </w:t>
      </w:r>
      <w:r w:rsidR="006F07E7">
        <w:t>у Гегеля</w:t>
      </w:r>
      <w:r w:rsidR="00986382">
        <w:t xml:space="preserve"> саморазвитие – </w:t>
      </w:r>
      <w:r w:rsidR="00AB6BAD">
        <w:t xml:space="preserve">от ничто и до самосознания </w:t>
      </w:r>
      <w:r w:rsidR="00CE1A40">
        <w:t>–</w:t>
      </w:r>
      <w:r w:rsidR="00986382">
        <w:t xml:space="preserve">осуществляется </w:t>
      </w:r>
      <w:r w:rsidR="00986382" w:rsidRPr="00625699">
        <w:rPr>
          <w:i/>
          <w:iCs/>
        </w:rPr>
        <w:t>исключительно</w:t>
      </w:r>
      <w:r w:rsidR="00AB6BAD" w:rsidRPr="00625699">
        <w:rPr>
          <w:i/>
          <w:iCs/>
        </w:rPr>
        <w:t xml:space="preserve"> за счёт внутренней потенции</w:t>
      </w:r>
      <w:r w:rsidR="00AB6BAD">
        <w:t>, без трансцендентных сил и упования на чью-то волю. Да ведь это атеизм в чистом незамутнённом виде</w:t>
      </w:r>
      <w:r w:rsidR="00F30DA7">
        <w:t>, как бы не представлял себе это сам Гегель.</w:t>
      </w:r>
      <w:r w:rsidR="00CE1A40">
        <w:t xml:space="preserve"> А </w:t>
      </w:r>
      <w:r w:rsidR="00041416">
        <w:t xml:space="preserve">это </w:t>
      </w:r>
      <w:r w:rsidR="00CE1A40">
        <w:t>как «перевернуть»?</w:t>
      </w:r>
    </w:p>
    <w:p w14:paraId="05C0AAE0" w14:textId="2C863F14" w:rsidR="004B3228" w:rsidRDefault="00F30DA7">
      <w:r>
        <w:t xml:space="preserve">Подчеркнём ещё раз – Гегель </w:t>
      </w:r>
      <w:r w:rsidRPr="00F30DA7">
        <w:rPr>
          <w:i/>
          <w:iCs/>
        </w:rPr>
        <w:t>логически</w:t>
      </w:r>
      <w:r>
        <w:t xml:space="preserve"> выводит не саморазвитие </w:t>
      </w:r>
      <w:r w:rsidRPr="00F30DA7">
        <w:rPr>
          <w:i/>
          <w:iCs/>
        </w:rPr>
        <w:t>чего-то</w:t>
      </w:r>
      <w:r>
        <w:t xml:space="preserve">, некой </w:t>
      </w:r>
      <w:r w:rsidRPr="00F30DA7">
        <w:rPr>
          <w:i/>
          <w:iCs/>
        </w:rPr>
        <w:t>вещи</w:t>
      </w:r>
      <w:r>
        <w:t xml:space="preserve">, хотя бы и бытия в целом, а </w:t>
      </w:r>
      <w:r w:rsidRPr="00F30DA7">
        <w:rPr>
          <w:i/>
          <w:iCs/>
        </w:rPr>
        <w:t>саморазвитие как таковое</w:t>
      </w:r>
      <w:r>
        <w:t xml:space="preserve">, </w:t>
      </w:r>
      <w:r w:rsidR="00733E9D">
        <w:t xml:space="preserve">как </w:t>
      </w:r>
      <w:r w:rsidR="00733E9D" w:rsidRPr="00733E9D">
        <w:rPr>
          <w:i/>
          <w:iCs/>
        </w:rPr>
        <w:t>идею</w:t>
      </w:r>
      <w:r w:rsidR="00733E9D">
        <w:t xml:space="preserve">, как </w:t>
      </w:r>
      <w:r w:rsidR="00733E9D" w:rsidRPr="00733E9D">
        <w:rPr>
          <w:i/>
          <w:iCs/>
        </w:rPr>
        <w:t>внутренний принцип</w:t>
      </w:r>
      <w:r w:rsidR="00733E9D">
        <w:t xml:space="preserve"> </w:t>
      </w:r>
      <w:r w:rsidR="000C4D70">
        <w:t xml:space="preserve">всей </w:t>
      </w:r>
      <w:r w:rsidR="00733E9D">
        <w:t xml:space="preserve">реальности, </w:t>
      </w:r>
      <w:r>
        <w:t xml:space="preserve">как </w:t>
      </w:r>
      <w:r w:rsidRPr="00F30DA7">
        <w:rPr>
          <w:i/>
          <w:iCs/>
        </w:rPr>
        <w:t>процесс</w:t>
      </w:r>
      <w:r>
        <w:t xml:space="preserve">, причём процесс в </w:t>
      </w:r>
      <w:r w:rsidRPr="00F30DA7">
        <w:rPr>
          <w:i/>
          <w:iCs/>
        </w:rPr>
        <w:t>чистом</w:t>
      </w:r>
      <w:r>
        <w:t xml:space="preserve"> виде, не отягощённый ничем привходящим. Да ведь по-иному </w:t>
      </w:r>
      <w:r w:rsidRPr="001B21F3">
        <w:rPr>
          <w:i/>
          <w:iCs/>
        </w:rPr>
        <w:t>саморазвитие</w:t>
      </w:r>
      <w:r>
        <w:t xml:space="preserve"> </w:t>
      </w:r>
      <w:r w:rsidR="00537C89" w:rsidRPr="00537C89">
        <w:rPr>
          <w:i/>
          <w:iCs/>
        </w:rPr>
        <w:t>как таковое, как процесс</w:t>
      </w:r>
      <w:r w:rsidR="00537C89">
        <w:t xml:space="preserve"> </w:t>
      </w:r>
      <w:r>
        <w:t xml:space="preserve">и невозможно </w:t>
      </w:r>
      <w:r w:rsidR="001B21F3">
        <w:t>исследовать,</w:t>
      </w:r>
      <w:r w:rsidR="00537C89">
        <w:t xml:space="preserve"> как только взяв за исходный отправной пункт полное отсутствие чего-либо, «ничто», которое только за счёт </w:t>
      </w:r>
      <w:r w:rsidR="00537C89" w:rsidRPr="004C1815">
        <w:rPr>
          <w:i/>
          <w:iCs/>
        </w:rPr>
        <w:t>внутренней</w:t>
      </w:r>
      <w:r w:rsidR="00537C89">
        <w:t xml:space="preserve"> потенции проходит весь путь своего развития вплоть до разворачивания (самоотчуждения </w:t>
      </w:r>
      <w:r w:rsidR="001B21F3">
        <w:t>абсолютной идеи)</w:t>
      </w:r>
      <w:r w:rsidR="00537C89">
        <w:t xml:space="preserve"> </w:t>
      </w:r>
      <w:r w:rsidR="001B21F3">
        <w:t xml:space="preserve">в реальный мир. Любое материальное, неважно что, природа в целом либо какая-то её часть, взятое в качестве начального объекта, потребует своего обоснования, а, следовательно, придётся обосновывать и все реальные бесчисленные связи этого объекта. Надо ли говорить о невозможности такого обоснования и, значит, пути исследования. </w:t>
      </w:r>
      <w:r w:rsidR="004B3228">
        <w:t>Если же попытаться абстрагироваться от всех связей материального объекта исследования, то в конечном итоге мы придём к совершенно пустому месту, т.е. аналогу гегелевского «ничто».</w:t>
      </w:r>
    </w:p>
    <w:p w14:paraId="59BC96D8" w14:textId="4B680C18" w:rsidR="00106652" w:rsidRDefault="001B21F3">
      <w:r>
        <w:t xml:space="preserve">Но главная причина в том, что </w:t>
      </w:r>
      <w:r w:rsidR="001804F7">
        <w:t>в этом случае неприменима никакая методология исследования.</w:t>
      </w:r>
      <w:r w:rsidR="00DF00E2">
        <w:t xml:space="preserve"> И</w:t>
      </w:r>
      <w:r>
        <w:t xml:space="preserve">сходя из признания </w:t>
      </w:r>
      <w:r w:rsidR="00DF00E2">
        <w:t xml:space="preserve">единственной причиной саморазвития внутренней потенции объекта, надо конкретно определить и механизм саморазвития, посредством которого эта потенция реализуется. У Гегеля такой </w:t>
      </w:r>
      <w:r w:rsidR="000C4D70">
        <w:t>движущей</w:t>
      </w:r>
      <w:r w:rsidR="00DF00E2">
        <w:t xml:space="preserve"> силой является внутреннее противоречие. Но соглашаясь с таким методологическим подходом</w:t>
      </w:r>
      <w:r w:rsidR="000C4D70">
        <w:t>,</w:t>
      </w:r>
      <w:r w:rsidR="00DF00E2">
        <w:t xml:space="preserve"> как определить, </w:t>
      </w:r>
      <w:r w:rsidR="00106652">
        <w:t xml:space="preserve">что такое внутреннее противоречие в материальном объекте с его множественными качествами и бесчисленными связями в мире, каковы стороны </w:t>
      </w:r>
      <w:r w:rsidR="009A4F7C">
        <w:t xml:space="preserve">противоречия </w:t>
      </w:r>
      <w:r w:rsidR="00106652">
        <w:t>и как они взаимодействуют, почему именно так, а не иначе</w:t>
      </w:r>
      <w:r w:rsidR="00041416">
        <w:t>, каким образом разрешается противоречие и почему и т.д.</w:t>
      </w:r>
      <w:r w:rsidR="00106652">
        <w:t xml:space="preserve"> </w:t>
      </w:r>
      <w:r w:rsidR="00A339B9">
        <w:t xml:space="preserve">– ведь эту проблему следует решать с точки зрения </w:t>
      </w:r>
      <w:r w:rsidR="00A339B9" w:rsidRPr="00A339B9">
        <w:rPr>
          <w:i/>
          <w:iCs/>
        </w:rPr>
        <w:t>всеобщего</w:t>
      </w:r>
      <w:r w:rsidR="00A339B9">
        <w:t>, а не особенного и, тем более, единичного, в сферу которых и входят</w:t>
      </w:r>
      <w:r w:rsidR="00BE2D35">
        <w:t xml:space="preserve"> </w:t>
      </w:r>
      <w:r w:rsidR="00BE2D35" w:rsidRPr="00BE2D35">
        <w:rPr>
          <w:i/>
          <w:iCs/>
        </w:rPr>
        <w:t>конечные</w:t>
      </w:r>
      <w:r w:rsidR="00BE2D35">
        <w:t>,</w:t>
      </w:r>
      <w:r w:rsidR="00A339B9">
        <w:t xml:space="preserve"> </w:t>
      </w:r>
      <w:r w:rsidR="00A339B9" w:rsidRPr="00A339B9">
        <w:rPr>
          <w:i/>
          <w:iCs/>
        </w:rPr>
        <w:lastRenderedPageBreak/>
        <w:t>ограниченные</w:t>
      </w:r>
      <w:r w:rsidR="00A339B9">
        <w:t xml:space="preserve"> материальные объекты, которые уже своей ограниченностью </w:t>
      </w:r>
      <w:r w:rsidR="00A339B9" w:rsidRPr="00A339B9">
        <w:rPr>
          <w:i/>
          <w:iCs/>
        </w:rPr>
        <w:t>самоотрицают</w:t>
      </w:r>
      <w:r w:rsidR="00A339B9">
        <w:t xml:space="preserve"> претензии на всеобщность. </w:t>
      </w:r>
      <w:r w:rsidR="00106652">
        <w:t xml:space="preserve">Вряд ли такая задача </w:t>
      </w:r>
      <w:r w:rsidR="004C1815">
        <w:t xml:space="preserve">в сфере материального </w:t>
      </w:r>
      <w:r w:rsidR="00106652">
        <w:t>разрешима.</w:t>
      </w:r>
      <w:r w:rsidR="00D77CAE">
        <w:t xml:space="preserve"> Идеализм её решил, отказавшись от эмпиризма в пользу чистого спекуляти</w:t>
      </w:r>
      <w:r w:rsidR="00041416">
        <w:t>в</w:t>
      </w:r>
      <w:r w:rsidR="00D77CAE">
        <w:t>ного мышления</w:t>
      </w:r>
      <w:r w:rsidR="00041416">
        <w:t xml:space="preserve"> и получил весьма впечатляющий результат в виде </w:t>
      </w:r>
      <w:r w:rsidR="00041416" w:rsidRPr="00041416">
        <w:rPr>
          <w:i/>
          <w:iCs/>
        </w:rPr>
        <w:t>диалектического метода</w:t>
      </w:r>
      <w:r w:rsidR="00041416">
        <w:t>, очень хорошо вписавшегося в материалистическую проблематику – сошлись</w:t>
      </w:r>
      <w:r w:rsidR="004C1815">
        <w:t>, отождествились</w:t>
      </w:r>
      <w:r w:rsidR="00041416">
        <w:t xml:space="preserve"> атрибуты (стороны) спинозовско</w:t>
      </w:r>
      <w:r w:rsidR="004C1815">
        <w:t>й</w:t>
      </w:r>
      <w:r w:rsidR="00041416">
        <w:t xml:space="preserve"> материально-идеально</w:t>
      </w:r>
      <w:r w:rsidR="004C1815">
        <w:t>й</w:t>
      </w:r>
      <w:r w:rsidR="00041416">
        <w:t xml:space="preserve"> </w:t>
      </w:r>
      <w:r w:rsidR="004C1815">
        <w:t>субстанции</w:t>
      </w:r>
      <w:r w:rsidR="00041416">
        <w:t xml:space="preserve">. </w:t>
      </w:r>
      <w:r w:rsidR="003A19B4">
        <w:t xml:space="preserve">В этой тождественности </w:t>
      </w:r>
      <w:r w:rsidR="003A19B4" w:rsidRPr="003A19B4">
        <w:rPr>
          <w:i/>
          <w:iCs/>
        </w:rPr>
        <w:t xml:space="preserve">раздельных, но </w:t>
      </w:r>
      <w:r w:rsidR="00220D38">
        <w:rPr>
          <w:i/>
          <w:iCs/>
        </w:rPr>
        <w:t>неразрывных</w:t>
      </w:r>
      <w:r w:rsidR="003A19B4">
        <w:t xml:space="preserve"> атрибутов присутствует одновременно их внутренняя </w:t>
      </w:r>
      <w:r w:rsidR="003A19B4" w:rsidRPr="00A1325B">
        <w:rPr>
          <w:i/>
          <w:iCs/>
        </w:rPr>
        <w:t>противоречивость</w:t>
      </w:r>
      <w:r w:rsidR="003A19B4">
        <w:t>, которая как их взаимоотрицающий момент представляет интенцию и потенцию самодвижения</w:t>
      </w:r>
      <w:r w:rsidR="00796429">
        <w:t xml:space="preserve"> </w:t>
      </w:r>
      <w:r w:rsidR="00796429" w:rsidRPr="00796429">
        <w:rPr>
          <w:i/>
          <w:iCs/>
        </w:rPr>
        <w:t>монистичной</w:t>
      </w:r>
      <w:r w:rsidR="00796429">
        <w:t xml:space="preserve"> субстанции.</w:t>
      </w:r>
    </w:p>
    <w:p w14:paraId="541BF058" w14:textId="5D2246B7" w:rsidR="00106652" w:rsidRDefault="00A1325B">
      <w:r>
        <w:t xml:space="preserve">Очевидно, что основополагающие принципы самодвижения реальности должны иметь статус </w:t>
      </w:r>
      <w:r w:rsidRPr="00C41A5D">
        <w:rPr>
          <w:i/>
          <w:iCs/>
        </w:rPr>
        <w:t>всеобщего</w:t>
      </w:r>
      <w:r>
        <w:t xml:space="preserve"> и потому выводить их следует из всеобщих же оснований.</w:t>
      </w:r>
      <w:r w:rsidR="00C41A5D">
        <w:t xml:space="preserve"> Такими основаниями и являются спинозовская идея </w:t>
      </w:r>
      <w:r w:rsidR="00C41A5D" w:rsidRPr="00C41A5D">
        <w:rPr>
          <w:i/>
          <w:iCs/>
        </w:rPr>
        <w:t>субстанционального монизма</w:t>
      </w:r>
      <w:r w:rsidR="00C41A5D">
        <w:t xml:space="preserve"> и гегелевская идея </w:t>
      </w:r>
      <w:r w:rsidR="00C41A5D" w:rsidRPr="00C41A5D">
        <w:rPr>
          <w:i/>
          <w:iCs/>
        </w:rPr>
        <w:t>саморазвития</w:t>
      </w:r>
      <w:r w:rsidR="00C41A5D">
        <w:t xml:space="preserve"> </w:t>
      </w:r>
      <w:r w:rsidR="00C41A5D" w:rsidRPr="00C41A5D">
        <w:t>(самодвижения),</w:t>
      </w:r>
      <w:r w:rsidR="00C41A5D">
        <w:t xml:space="preserve"> причиной и механизмом которого является </w:t>
      </w:r>
      <w:r w:rsidR="00C41A5D" w:rsidRPr="00C41A5D">
        <w:rPr>
          <w:i/>
          <w:iCs/>
        </w:rPr>
        <w:t>внутренне</w:t>
      </w:r>
      <w:r w:rsidR="002D2FAB">
        <w:rPr>
          <w:i/>
          <w:iCs/>
        </w:rPr>
        <w:t>е</w:t>
      </w:r>
      <w:r w:rsidR="00C41A5D" w:rsidRPr="00C41A5D">
        <w:rPr>
          <w:i/>
          <w:iCs/>
        </w:rPr>
        <w:t xml:space="preserve"> противоречие</w:t>
      </w:r>
      <w:r w:rsidR="00C41A5D">
        <w:t>.</w:t>
      </w:r>
    </w:p>
    <w:p w14:paraId="3BE7FE57" w14:textId="5E3147BD" w:rsidR="00023E49" w:rsidRDefault="0000502B" w:rsidP="00023E49">
      <w:r>
        <w:t xml:space="preserve">Поскольку речь идёт о </w:t>
      </w:r>
      <w:r w:rsidRPr="0000502B">
        <w:rPr>
          <w:i/>
          <w:iCs/>
        </w:rPr>
        <w:t>диалектичности</w:t>
      </w:r>
      <w:r>
        <w:t xml:space="preserve"> саморазвития реальности, то и следует, прежде всего, определить сущность этого феномена.</w:t>
      </w:r>
      <w:r w:rsidR="00023E49">
        <w:t xml:space="preserve"> </w:t>
      </w:r>
      <w:r w:rsidR="00023E49" w:rsidRPr="00023E49">
        <w:t xml:space="preserve">Гегелевская диалектичность </w:t>
      </w:r>
      <w:r w:rsidR="00E72987">
        <w:t>предстаёт как</w:t>
      </w:r>
      <w:r w:rsidR="00023E49" w:rsidRPr="00023E49">
        <w:t xml:space="preserve"> весьма сложный </w:t>
      </w:r>
      <w:r w:rsidR="00023E49" w:rsidRPr="00023E49">
        <w:rPr>
          <w:i/>
          <w:iCs/>
        </w:rPr>
        <w:t>процесс</w:t>
      </w:r>
      <w:r w:rsidR="00023E49" w:rsidRPr="00023E49">
        <w:t xml:space="preserve">, слагающийся из соотношения и совместного движения </w:t>
      </w:r>
      <w:r w:rsidR="00023E49" w:rsidRPr="00E72987">
        <w:rPr>
          <w:i/>
          <w:iCs/>
        </w:rPr>
        <w:t>категорий мышления</w:t>
      </w:r>
      <w:r w:rsidR="00023E49" w:rsidRPr="00023E49">
        <w:t xml:space="preserve">, каждая из которых занимает своё точно определённое конкретное место в их взаимодействии и взаимоопределении, и пренебрежение хотя бы одной из них, тем более элиминирование, разрушает всю сложную ткань диалектического (именно </w:t>
      </w:r>
      <w:r w:rsidR="00023E49" w:rsidRPr="00023E49">
        <w:rPr>
          <w:i/>
          <w:iCs/>
        </w:rPr>
        <w:t>диалектического</w:t>
      </w:r>
      <w:r w:rsidR="00023E49" w:rsidRPr="00023E49">
        <w:t>) процесса.</w:t>
      </w:r>
    </w:p>
    <w:p w14:paraId="64395FF4" w14:textId="30779404" w:rsidR="00147E28" w:rsidRPr="00147E28" w:rsidRDefault="00E72987" w:rsidP="00147E28">
      <w:r>
        <w:t>А потому о</w:t>
      </w:r>
      <w:r w:rsidR="00E0480A">
        <w:t xml:space="preserve">братимся к Гегелю: </w:t>
      </w:r>
      <w:r w:rsidR="00745D0E">
        <w:t>«</w:t>
      </w:r>
      <w:r w:rsidR="00745D0E" w:rsidRPr="00745D0E">
        <w:t xml:space="preserve">Единственное, что </w:t>
      </w:r>
      <w:r w:rsidR="00745D0E" w:rsidRPr="00745D0E">
        <w:rPr>
          <w:i/>
          <w:iCs/>
        </w:rPr>
        <w:t>нужно для научного прогресса</w:t>
      </w:r>
      <w:r w:rsidR="00745D0E">
        <w:t>…</w:t>
      </w:r>
      <w:r w:rsidR="00745D0E" w:rsidRPr="00745D0E">
        <w:t xml:space="preserve">, — это познание логического положения о том, что отрицательное равным образом и положительно или, иначе говоря, противоречащее себе не переходит в нуль, в абстрактное ничто, а по существу лишь в отрицание своего </w:t>
      </w:r>
      <w:r w:rsidR="00745D0E" w:rsidRPr="00745D0E">
        <w:rPr>
          <w:i/>
          <w:iCs/>
        </w:rPr>
        <w:t xml:space="preserve">особенного </w:t>
      </w:r>
      <w:r w:rsidR="00745D0E" w:rsidRPr="00745D0E">
        <w:t xml:space="preserve">содержания, или, другими словами, такое отрицание есть не отрицание всего, а </w:t>
      </w:r>
      <w:r w:rsidR="00745D0E" w:rsidRPr="00745D0E">
        <w:rPr>
          <w:i/>
          <w:iCs/>
        </w:rPr>
        <w:t xml:space="preserve">отрицание определенной вещи, </w:t>
      </w:r>
      <w:r w:rsidR="00745D0E" w:rsidRPr="00745D0E">
        <w:t>которая разрешает самое себя, стало быть, такое отрицание есть определенное отрицание и, следовательно, результат содержит по существу то, из</w:t>
      </w:r>
      <w:r w:rsidR="00745D0E">
        <w:t xml:space="preserve"> </w:t>
      </w:r>
      <w:r w:rsidR="00745D0E" w:rsidRPr="00745D0E">
        <w:t>чего он вытекает</w:t>
      </w:r>
      <w:r w:rsidR="00B0223F">
        <w:t>..</w:t>
      </w:r>
      <w:r w:rsidR="00745D0E" w:rsidRPr="00745D0E">
        <w:t xml:space="preserve">. Так как то, что получается в качестве результата, отрицание, есть </w:t>
      </w:r>
      <w:r w:rsidR="00745D0E" w:rsidRPr="00745D0E">
        <w:rPr>
          <w:i/>
          <w:iCs/>
        </w:rPr>
        <w:t xml:space="preserve">определенное отрицание, </w:t>
      </w:r>
      <w:r w:rsidR="00745D0E" w:rsidRPr="00745D0E">
        <w:t xml:space="preserve">то оно имеет некоторое </w:t>
      </w:r>
      <w:r w:rsidR="00745D0E" w:rsidRPr="00745D0E">
        <w:rPr>
          <w:i/>
          <w:iCs/>
        </w:rPr>
        <w:t xml:space="preserve">содержание. </w:t>
      </w:r>
      <w:r w:rsidR="00745D0E" w:rsidRPr="00745D0E">
        <w:t xml:space="preserve">Оно новое </w:t>
      </w:r>
      <w:r w:rsidR="00745D0E" w:rsidRPr="00745D0E">
        <w:rPr>
          <w:i/>
          <w:iCs/>
        </w:rPr>
        <w:t xml:space="preserve">понятие, </w:t>
      </w:r>
      <w:r w:rsidR="00745D0E" w:rsidRPr="00745D0E">
        <w:t>но более высокое, более богатое понятие, чем предыдущее, ибо оно обогатилось его отрицанием или противоположностью; оно, стало быть, содержит предыдущее понятие, но содержит больше, чем только его, и есть единство его и его противоположности. — Таким путем должна вообще образоваться система понятий…</w:t>
      </w:r>
      <w:r w:rsidR="004F6ACA">
        <w:t>».</w:t>
      </w:r>
      <w:r w:rsidR="00CD6477">
        <w:rPr>
          <w:rStyle w:val="ae"/>
        </w:rPr>
        <w:footnoteReference w:id="4"/>
      </w:r>
      <w:r w:rsidR="00C562F3">
        <w:t xml:space="preserve"> </w:t>
      </w:r>
      <w:r w:rsidR="00147E28" w:rsidRPr="00147E28">
        <w:t>«То, с помощью чего понятие ведет само себя дальше, это — …</w:t>
      </w:r>
      <w:r w:rsidR="00147E28" w:rsidRPr="00147E28">
        <w:rPr>
          <w:i/>
          <w:iCs/>
        </w:rPr>
        <w:t xml:space="preserve">отрицательное, </w:t>
      </w:r>
      <w:r w:rsidR="00147E28" w:rsidRPr="00147E28">
        <w:t>которое оно имеет в самом себе; это составляет подлинно диалектическое».</w:t>
      </w:r>
      <w:r w:rsidR="00CD6477">
        <w:rPr>
          <w:rStyle w:val="ae"/>
        </w:rPr>
        <w:footnoteReference w:id="5"/>
      </w:r>
      <w:r w:rsidR="00C562F3">
        <w:t xml:space="preserve"> </w:t>
      </w:r>
      <w:r w:rsidR="00147E28" w:rsidRPr="00147E28">
        <w:t xml:space="preserve">«В этом диалектическом, как мы его берем здесь, и, следовательно, в постижении противоположностей в их единстве, или, иначе говоря, в постижении положительного в отрицательном, состоит </w:t>
      </w:r>
      <w:r w:rsidR="00147E28" w:rsidRPr="00147E28">
        <w:rPr>
          <w:i/>
          <w:iCs/>
        </w:rPr>
        <w:t xml:space="preserve">спекулятивное. </w:t>
      </w:r>
      <w:r w:rsidR="00147E28" w:rsidRPr="00147E28">
        <w:t xml:space="preserve">Это важнейшая, </w:t>
      </w:r>
      <w:r w:rsidR="00147E28">
        <w:t>…</w:t>
      </w:r>
      <w:r w:rsidR="00147E28" w:rsidRPr="00147E28">
        <w:t>труднейшая сторона».</w:t>
      </w:r>
      <w:r w:rsidR="00CD6477">
        <w:rPr>
          <w:rStyle w:val="ae"/>
        </w:rPr>
        <w:footnoteReference w:id="6"/>
      </w:r>
    </w:p>
    <w:p w14:paraId="2616F235" w14:textId="5862B24D" w:rsidR="004F6ACA" w:rsidRDefault="001F2C9F" w:rsidP="00745D0E">
      <w:r>
        <w:t xml:space="preserve">В цитированном обобщающем определении </w:t>
      </w:r>
      <w:r w:rsidR="004F6ACA">
        <w:t xml:space="preserve">Гегель недвусмысленно помещает в основание </w:t>
      </w:r>
      <w:r w:rsidR="004F6ACA" w:rsidRPr="00B0223F">
        <w:rPr>
          <w:i/>
          <w:iCs/>
        </w:rPr>
        <w:t>диалектичности как процесса</w:t>
      </w:r>
      <w:r w:rsidR="004F6ACA">
        <w:t xml:space="preserve"> </w:t>
      </w:r>
      <w:r w:rsidR="00B0223F">
        <w:t>в качестве</w:t>
      </w:r>
      <w:r w:rsidR="004F6ACA">
        <w:t xml:space="preserve"> его исходн</w:t>
      </w:r>
      <w:r w:rsidR="00B0223F">
        <w:t>ого</w:t>
      </w:r>
      <w:r w:rsidR="004F6ACA">
        <w:t xml:space="preserve"> пункт</w:t>
      </w:r>
      <w:r w:rsidR="00B0223F">
        <w:t>а</w:t>
      </w:r>
      <w:r w:rsidR="004F6ACA">
        <w:t xml:space="preserve"> и одновременно начал</w:t>
      </w:r>
      <w:r w:rsidR="00B0223F">
        <w:t xml:space="preserve">а </w:t>
      </w:r>
      <w:r w:rsidR="004F6ACA">
        <w:t>движения</w:t>
      </w:r>
      <w:r w:rsidR="00B0223F">
        <w:t xml:space="preserve"> 1.</w:t>
      </w:r>
      <w:r w:rsidR="00D23729">
        <w:t> </w:t>
      </w:r>
      <w:r w:rsidR="004F6ACA" w:rsidRPr="004F6ACA">
        <w:rPr>
          <w:i/>
          <w:iCs/>
        </w:rPr>
        <w:t>отношение отрицания</w:t>
      </w:r>
      <w:r w:rsidR="004F6ACA">
        <w:t xml:space="preserve"> – именно отношение, т.е. </w:t>
      </w:r>
      <w:r w:rsidR="004F6ACA" w:rsidRPr="005D1AB1">
        <w:rPr>
          <w:i/>
          <w:iCs/>
        </w:rPr>
        <w:t>динамическую</w:t>
      </w:r>
      <w:r w:rsidR="004F6ACA">
        <w:t xml:space="preserve"> </w:t>
      </w:r>
      <w:r w:rsidR="004F6ACA" w:rsidRPr="005D1AB1">
        <w:rPr>
          <w:i/>
          <w:iCs/>
        </w:rPr>
        <w:t>связь</w:t>
      </w:r>
      <w:r w:rsidR="004F6ACA">
        <w:t xml:space="preserve"> </w:t>
      </w:r>
      <w:r w:rsidR="00B0223F">
        <w:t xml:space="preserve">внутри </w:t>
      </w:r>
      <w:r w:rsidR="00EA7CF2">
        <w:t>процесса</w:t>
      </w:r>
      <w:r w:rsidR="00B0223F">
        <w:t>,</w:t>
      </w:r>
      <w:r w:rsidR="004F6ACA">
        <w:t xml:space="preserve"> и именно отрицание</w:t>
      </w:r>
      <w:r w:rsidR="00B0223F">
        <w:t xml:space="preserve">, причём </w:t>
      </w:r>
      <w:r w:rsidR="00B0223F" w:rsidRPr="00EA7CF2">
        <w:rPr>
          <w:i/>
          <w:iCs/>
        </w:rPr>
        <w:t>конкретное</w:t>
      </w:r>
      <w:r w:rsidR="00B0223F">
        <w:t xml:space="preserve"> отрицание («определённое отрицание»), 2. осуществляющееся </w:t>
      </w:r>
      <w:r w:rsidR="00B0223F" w:rsidRPr="00B0223F">
        <w:rPr>
          <w:i/>
          <w:iCs/>
        </w:rPr>
        <w:t>внутри</w:t>
      </w:r>
      <w:r w:rsidR="00B0223F">
        <w:t xml:space="preserve"> </w:t>
      </w:r>
      <w:r w:rsidR="00EA7CF2">
        <w:t>вещи</w:t>
      </w:r>
      <w:r w:rsidR="00B0223F">
        <w:t xml:space="preserve"> (</w:t>
      </w:r>
      <w:r>
        <w:t xml:space="preserve">и потому это </w:t>
      </w:r>
      <w:r w:rsidR="00B0223F">
        <w:t xml:space="preserve">самоотрицание) и </w:t>
      </w:r>
      <w:r>
        <w:t>тем самым</w:t>
      </w:r>
      <w:r w:rsidR="00B0223F">
        <w:t xml:space="preserve"> 3. придающее </w:t>
      </w:r>
      <w:r w:rsidR="00EA7CF2">
        <w:t>ей</w:t>
      </w:r>
      <w:r w:rsidR="00B0223F">
        <w:t xml:space="preserve"> </w:t>
      </w:r>
      <w:r>
        <w:t>определённое</w:t>
      </w:r>
      <w:r w:rsidR="00B0223F">
        <w:t xml:space="preserve"> содержание, наполненность</w:t>
      </w:r>
      <w:r w:rsidR="00EA7CF2">
        <w:t xml:space="preserve">, </w:t>
      </w:r>
      <w:r w:rsidR="00871C93">
        <w:t>что</w:t>
      </w:r>
      <w:r w:rsidR="00EA7CF2">
        <w:t xml:space="preserve"> 4. изменя</w:t>
      </w:r>
      <w:r w:rsidR="00871C93">
        <w:t>ет</w:t>
      </w:r>
      <w:r w:rsidR="00EA7CF2">
        <w:t xml:space="preserve"> предмет процесса, «обогащая» е</w:t>
      </w:r>
      <w:r w:rsidR="00CA49E0">
        <w:t>го</w:t>
      </w:r>
      <w:r w:rsidR="00EA7CF2">
        <w:t xml:space="preserve"> собственной противоположностью</w:t>
      </w:r>
      <w:r w:rsidR="00CA49E0">
        <w:t>, что</w:t>
      </w:r>
      <w:r w:rsidR="00871C93">
        <w:t>, в свою очередь,</w:t>
      </w:r>
      <w:r>
        <w:t xml:space="preserve"> 5. </w:t>
      </w:r>
      <w:r w:rsidR="00CA49E0">
        <w:t>завершается становлением</w:t>
      </w:r>
      <w:r>
        <w:t xml:space="preserve"> </w:t>
      </w:r>
      <w:r w:rsidRPr="001F2C9F">
        <w:rPr>
          <w:i/>
          <w:iCs/>
        </w:rPr>
        <w:t>внутреннего</w:t>
      </w:r>
      <w:r>
        <w:t xml:space="preserve"> противоречия.</w:t>
      </w:r>
    </w:p>
    <w:p w14:paraId="520D2590" w14:textId="41B38F12" w:rsidR="008C74FA" w:rsidRDefault="008C74FA" w:rsidP="00745D0E">
      <w:r>
        <w:t xml:space="preserve">В </w:t>
      </w:r>
      <w:r w:rsidR="00871C93">
        <w:t>гегелевском</w:t>
      </w:r>
      <w:r>
        <w:t xml:space="preserve"> </w:t>
      </w:r>
      <w:r w:rsidR="00EB1BFC">
        <w:t>изложении</w:t>
      </w:r>
      <w:r>
        <w:t xml:space="preserve"> </w:t>
      </w:r>
      <w:r w:rsidRPr="00147E28">
        <w:rPr>
          <w:i/>
          <w:iCs/>
        </w:rPr>
        <w:t>диалектич</w:t>
      </w:r>
      <w:r w:rsidR="00147E28" w:rsidRPr="00147E28">
        <w:rPr>
          <w:i/>
          <w:iCs/>
        </w:rPr>
        <w:t>ность</w:t>
      </w:r>
      <w:r>
        <w:t xml:space="preserve"> </w:t>
      </w:r>
      <w:r w:rsidR="00147E28">
        <w:t>представлена</w:t>
      </w:r>
      <w:r>
        <w:t xml:space="preserve">, </w:t>
      </w:r>
      <w:r w:rsidR="00E46C81" w:rsidRPr="00E46C81">
        <w:rPr>
          <w:i/>
          <w:iCs/>
        </w:rPr>
        <w:t>как процесс</w:t>
      </w:r>
      <w:r w:rsidR="00E46C81">
        <w:t>, как движение</w:t>
      </w:r>
      <w:r w:rsidR="00EB1BFC">
        <w:t xml:space="preserve">, начинающееся с </w:t>
      </w:r>
      <w:r w:rsidRPr="00E46C81">
        <w:rPr>
          <w:i/>
          <w:iCs/>
        </w:rPr>
        <w:t>внутренней</w:t>
      </w:r>
      <w:r>
        <w:t xml:space="preserve"> рефлекси</w:t>
      </w:r>
      <w:r w:rsidR="00EB1BFC">
        <w:t>и</w:t>
      </w:r>
      <w:r>
        <w:t xml:space="preserve">, </w:t>
      </w:r>
      <w:r w:rsidR="00EB1BFC">
        <w:t>само-</w:t>
      </w:r>
      <w:r>
        <w:t>отрицани</w:t>
      </w:r>
      <w:r w:rsidR="00EB1BFC">
        <w:t>я</w:t>
      </w:r>
      <w:r>
        <w:t>,</w:t>
      </w:r>
      <w:r w:rsidR="00EB1BFC">
        <w:t xml:space="preserve"> что приводит к</w:t>
      </w:r>
      <w:r w:rsidR="00B74527">
        <w:t xml:space="preserve"> </w:t>
      </w:r>
      <w:r w:rsidR="00147E28">
        <w:t>становлени</w:t>
      </w:r>
      <w:r w:rsidR="00EB1BFC">
        <w:t>ю</w:t>
      </w:r>
      <w:r w:rsidR="00147E28">
        <w:t xml:space="preserve"> </w:t>
      </w:r>
      <w:r w:rsidR="00147E28" w:rsidRPr="00147E28">
        <w:rPr>
          <w:i/>
          <w:iCs/>
        </w:rPr>
        <w:t>внутреннего</w:t>
      </w:r>
      <w:r w:rsidR="00147E28">
        <w:t xml:space="preserve"> </w:t>
      </w:r>
      <w:r w:rsidR="00147E28" w:rsidRPr="00EB1BFC">
        <w:rPr>
          <w:i/>
          <w:iCs/>
        </w:rPr>
        <w:t>противоречия</w:t>
      </w:r>
      <w:r w:rsidR="00147E28">
        <w:t xml:space="preserve">. Гегель подчёркивает особую важность следующего положения – стороны противоречия (противоположности) </w:t>
      </w:r>
      <w:r w:rsidR="00AB4861">
        <w:t xml:space="preserve">находятся </w:t>
      </w:r>
      <w:r w:rsidR="00AB4861" w:rsidRPr="00AB4861">
        <w:rPr>
          <w:i/>
          <w:iCs/>
        </w:rPr>
        <w:t>в единстве</w:t>
      </w:r>
      <w:r w:rsidR="00AB4861">
        <w:t xml:space="preserve">, т.е. представляют </w:t>
      </w:r>
      <w:r w:rsidR="00AB4861" w:rsidRPr="00AB4861">
        <w:rPr>
          <w:i/>
          <w:iCs/>
        </w:rPr>
        <w:t>в своей раздельности</w:t>
      </w:r>
      <w:r w:rsidR="00AB4861">
        <w:t xml:space="preserve"> </w:t>
      </w:r>
      <w:r w:rsidR="00AB4861" w:rsidRPr="00AB4861">
        <w:rPr>
          <w:i/>
          <w:iCs/>
        </w:rPr>
        <w:t>одно</w:t>
      </w:r>
      <w:r w:rsidR="00AB4861">
        <w:t xml:space="preserve">, целое, в котором стороны противоречия </w:t>
      </w:r>
      <w:r w:rsidR="00AB4861" w:rsidRPr="00DE7FC5">
        <w:rPr>
          <w:i/>
          <w:iCs/>
        </w:rPr>
        <w:t>отождествляются</w:t>
      </w:r>
      <w:r w:rsidR="00AB4861">
        <w:rPr>
          <w:rStyle w:val="ae"/>
        </w:rPr>
        <w:footnoteReference w:id="7"/>
      </w:r>
      <w:r w:rsidR="00AB4861">
        <w:t xml:space="preserve"> и </w:t>
      </w:r>
      <w:r w:rsidR="00CA49E0">
        <w:t>состоят</w:t>
      </w:r>
      <w:r w:rsidR="00AB4861">
        <w:t xml:space="preserve"> в нерасторжимой</w:t>
      </w:r>
      <w:r w:rsidR="006608A9">
        <w:t xml:space="preserve">, </w:t>
      </w:r>
      <w:r w:rsidR="006608A9" w:rsidRPr="00DE7FC5">
        <w:rPr>
          <w:i/>
          <w:iCs/>
        </w:rPr>
        <w:lastRenderedPageBreak/>
        <w:t>неразрывной</w:t>
      </w:r>
      <w:r w:rsidR="00AB4861">
        <w:t xml:space="preserve"> связи</w:t>
      </w:r>
      <w:r w:rsidR="006608A9">
        <w:t xml:space="preserve">. </w:t>
      </w:r>
      <w:r w:rsidR="00EB1BFC">
        <w:t>Но движение не останавливается.</w:t>
      </w:r>
    </w:p>
    <w:p w14:paraId="66EE17CD" w14:textId="4028C43F" w:rsidR="006608A9" w:rsidRDefault="000D2BCA" w:rsidP="006608A9">
      <w:r>
        <w:t>Мы опустим этап рассуждений, где Гегель подробно анализирует э</w:t>
      </w:r>
      <w:r w:rsidR="00EA7CF2">
        <w:t>тот момент «становления» нового со</w:t>
      </w:r>
      <w:r>
        <w:t>стояния, его одновременного «возникновения и прехождения»</w:t>
      </w:r>
      <w:r w:rsidR="00B15712">
        <w:t>, описывая внутренние перипетии процесса, и обратимся к весьма важной категории, завершающей (даже венчающей) предыдущее движение.</w:t>
      </w:r>
      <w:r w:rsidR="001F2C9F">
        <w:t xml:space="preserve"> Рассматриваемый внутренне противоречивый процесс не может застыть в неопределённом состоянии – внутренняя отрицательность побуждает его к движению и завершению в новой форме, «обогащённой отрицанием», и с новым содержанием. </w:t>
      </w:r>
      <w:r w:rsidR="0010175B">
        <w:t>Прежнее</w:t>
      </w:r>
      <w:r w:rsidR="00EB4940">
        <w:t>,</w:t>
      </w:r>
      <w:r w:rsidR="0010175B">
        <w:t xml:space="preserve"> «</w:t>
      </w:r>
      <w:r w:rsidR="00EB4940">
        <w:t>о</w:t>
      </w:r>
      <w:r w:rsidR="0010175B">
        <w:t>беспоко</w:t>
      </w:r>
      <w:r w:rsidR="00EB4940">
        <w:t>ен</w:t>
      </w:r>
      <w:r w:rsidR="0010175B">
        <w:t xml:space="preserve">ное» </w:t>
      </w:r>
      <w:r w:rsidR="00EB4940">
        <w:t xml:space="preserve">внутренней отрицательностью </w:t>
      </w:r>
      <w:r w:rsidR="0010175B">
        <w:t>состояние</w:t>
      </w:r>
      <w:r w:rsidR="00EB4940">
        <w:t>,</w:t>
      </w:r>
      <w:r w:rsidR="0010175B">
        <w:t xml:space="preserve"> переходит в </w:t>
      </w:r>
      <w:r w:rsidR="00DE7FC5">
        <w:t>форму («ведёт само себя дальше»)</w:t>
      </w:r>
      <w:r w:rsidR="0010175B">
        <w:t xml:space="preserve">, в которой прежде взаимоотрицающие стороны </w:t>
      </w:r>
      <w:r w:rsidR="00EB4940">
        <w:t xml:space="preserve">предстают в единстве, но не в формальном единстве как рядоположеные, а в </w:t>
      </w:r>
      <w:r w:rsidR="00EB4940" w:rsidRPr="004E010E">
        <w:rPr>
          <w:i/>
          <w:iCs/>
        </w:rPr>
        <w:t>единстве</w:t>
      </w:r>
      <w:r w:rsidR="00EB4940">
        <w:t xml:space="preserve"> </w:t>
      </w:r>
      <w:r w:rsidR="00EB4940" w:rsidRPr="00EB4940">
        <w:rPr>
          <w:i/>
          <w:iCs/>
        </w:rPr>
        <w:t>внутри</w:t>
      </w:r>
      <w:r w:rsidR="00EB4940">
        <w:t xml:space="preserve"> </w:t>
      </w:r>
      <w:r w:rsidR="00EB4940" w:rsidRPr="00772D19">
        <w:rPr>
          <w:i/>
          <w:iCs/>
        </w:rPr>
        <w:t>новой формы</w:t>
      </w:r>
      <w:r w:rsidR="00EB4940">
        <w:t xml:space="preserve">. В этой форме стороны прежнего противоречия из </w:t>
      </w:r>
      <w:r w:rsidR="00EB4940" w:rsidRPr="00EB4940">
        <w:rPr>
          <w:i/>
          <w:iCs/>
        </w:rPr>
        <w:t>явной</w:t>
      </w:r>
      <w:r w:rsidR="00EB4940">
        <w:t xml:space="preserve"> формы переходят в </w:t>
      </w:r>
      <w:r w:rsidR="00EB4940" w:rsidRPr="00EB4940">
        <w:rPr>
          <w:i/>
          <w:iCs/>
        </w:rPr>
        <w:t>неявную</w:t>
      </w:r>
      <w:r w:rsidR="00EB4940">
        <w:t xml:space="preserve">, имплицитную и предстают уже как </w:t>
      </w:r>
      <w:r w:rsidR="00EB4940" w:rsidRPr="0041446F">
        <w:rPr>
          <w:i/>
          <w:iCs/>
        </w:rPr>
        <w:t>видимость</w:t>
      </w:r>
      <w:r w:rsidR="00EB4940">
        <w:t xml:space="preserve">, как </w:t>
      </w:r>
      <w:r w:rsidR="00EB4940" w:rsidRPr="000E1E96">
        <w:rPr>
          <w:i/>
          <w:iCs/>
        </w:rPr>
        <w:t>содержание</w:t>
      </w:r>
      <w:r w:rsidR="00EB4940">
        <w:t xml:space="preserve"> новой формы, в-себе. Этот процесс перехода, завершения противоречия, его разрешения в своей конечной фазе </w:t>
      </w:r>
      <w:r w:rsidR="002E6723">
        <w:t>представляет категори</w:t>
      </w:r>
      <w:r w:rsidR="00755CC2">
        <w:t>я</w:t>
      </w:r>
      <w:r w:rsidR="002E6723">
        <w:t xml:space="preserve"> </w:t>
      </w:r>
      <w:r w:rsidR="002E6723" w:rsidRPr="002E6723">
        <w:rPr>
          <w:i/>
          <w:iCs/>
        </w:rPr>
        <w:t>снятия</w:t>
      </w:r>
      <w:r w:rsidR="002E6723">
        <w:t xml:space="preserve">, сущность которой заключается одновременно и в </w:t>
      </w:r>
      <w:r w:rsidR="002E6723" w:rsidRPr="00871C93">
        <w:rPr>
          <w:i/>
          <w:iCs/>
        </w:rPr>
        <w:t>прекращении</w:t>
      </w:r>
      <w:r w:rsidR="002E6723">
        <w:t xml:space="preserve"> </w:t>
      </w:r>
      <w:r w:rsidR="00755CC2" w:rsidRPr="00871C93">
        <w:rPr>
          <w:i/>
          <w:iCs/>
        </w:rPr>
        <w:t>процесса</w:t>
      </w:r>
      <w:r w:rsidR="00755CC2">
        <w:t>,</w:t>
      </w:r>
      <w:r w:rsidR="002E6723">
        <w:t xml:space="preserve"> и в </w:t>
      </w:r>
      <w:r w:rsidR="002E6723" w:rsidRPr="00871C93">
        <w:rPr>
          <w:i/>
          <w:iCs/>
        </w:rPr>
        <w:t>сохранении</w:t>
      </w:r>
      <w:r w:rsidR="002E6723">
        <w:t xml:space="preserve"> </w:t>
      </w:r>
      <w:r w:rsidR="002E6723" w:rsidRPr="00871C93">
        <w:rPr>
          <w:i/>
          <w:iCs/>
        </w:rPr>
        <w:t>его результата</w:t>
      </w:r>
      <w:r w:rsidR="002E6723">
        <w:t xml:space="preserve"> в новой форме. «</w:t>
      </w:r>
      <w:bookmarkStart w:id="1" w:name="_Hlk190442067"/>
      <w:bookmarkStart w:id="2" w:name="_Hlk190442090"/>
      <w:r w:rsidR="002E6723" w:rsidRPr="002E6723">
        <w:rPr>
          <w:i/>
          <w:iCs/>
        </w:rPr>
        <w:t>Снятие</w:t>
      </w:r>
      <w:r w:rsidR="00755CC2">
        <w:rPr>
          <w:i/>
          <w:iCs/>
        </w:rPr>
        <w:t xml:space="preserve">… </w:t>
      </w:r>
      <w:r w:rsidR="002E6723" w:rsidRPr="002E6723">
        <w:t xml:space="preserve">и </w:t>
      </w:r>
      <w:r w:rsidR="002E6723" w:rsidRPr="002E6723">
        <w:rPr>
          <w:i/>
          <w:iCs/>
        </w:rPr>
        <w:t>снятое</w:t>
      </w:r>
      <w:r w:rsidR="00755CC2">
        <w:rPr>
          <w:i/>
          <w:iCs/>
        </w:rPr>
        <w:t xml:space="preserve">… </w:t>
      </w:r>
      <w:r w:rsidR="002E6723" w:rsidRPr="002E6723">
        <w:t>— одно из важнейших понятий философии</w:t>
      </w:r>
      <w:bookmarkEnd w:id="1"/>
      <w:r w:rsidR="002E6723" w:rsidRPr="002E6723">
        <w:t>, одно из главных определений, которое</w:t>
      </w:r>
      <w:bookmarkEnd w:id="2"/>
      <w:r w:rsidR="002E6723">
        <w:t xml:space="preserve">… </w:t>
      </w:r>
      <w:r w:rsidR="002E6723" w:rsidRPr="002E6723">
        <w:t xml:space="preserve">имеет в немецком языке двоякий смысл: оно означает сохранить, </w:t>
      </w:r>
      <w:r w:rsidR="002E6723" w:rsidRPr="002E6723">
        <w:rPr>
          <w:i/>
          <w:iCs/>
        </w:rPr>
        <w:t xml:space="preserve">удержать </w:t>
      </w:r>
      <w:r w:rsidR="002E6723" w:rsidRPr="002E6723">
        <w:t xml:space="preserve">и в то же время прекратить, </w:t>
      </w:r>
      <w:r w:rsidR="002E6723" w:rsidRPr="002E6723">
        <w:rPr>
          <w:i/>
          <w:iCs/>
        </w:rPr>
        <w:t>положить конец.</w:t>
      </w:r>
      <w:r w:rsidR="00755CC2">
        <w:t xml:space="preserve"> </w:t>
      </w:r>
      <w:r w:rsidR="002E6723">
        <w:t>…</w:t>
      </w:r>
      <w:r w:rsidR="002E6723" w:rsidRPr="002E6723">
        <w:t>Таким образом, снятое есть в то же время и сохраненное, которое лишь потеряло свою непосредственность, но от этого не уничтожено</w:t>
      </w:r>
      <w:r w:rsidR="002E6723">
        <w:t>»</w:t>
      </w:r>
      <w:r w:rsidR="002E6723" w:rsidRPr="002E6723">
        <w:t>.</w:t>
      </w:r>
      <w:r w:rsidR="00CD6477">
        <w:rPr>
          <w:rStyle w:val="ae"/>
        </w:rPr>
        <w:footnoteReference w:id="8"/>
      </w:r>
      <w:r w:rsidR="004525BB">
        <w:t xml:space="preserve"> </w:t>
      </w:r>
      <w:r w:rsidR="006608A9">
        <w:t xml:space="preserve">Противоречие разрешилось, но </w:t>
      </w:r>
      <w:r w:rsidR="006608A9" w:rsidRPr="00EB1BFC">
        <w:rPr>
          <w:i/>
          <w:iCs/>
        </w:rPr>
        <w:t>движение не останавливается</w:t>
      </w:r>
      <w:r w:rsidR="006608A9">
        <w:t xml:space="preserve">, </w:t>
      </w:r>
      <w:r w:rsidR="00EB1BFC">
        <w:t>воспроизводя</w:t>
      </w:r>
      <w:r w:rsidR="006608A9">
        <w:t xml:space="preserve"> процесс на новом уровне.</w:t>
      </w:r>
    </w:p>
    <w:p w14:paraId="08064198" w14:textId="4DF7D8EB" w:rsidR="001F2C9F" w:rsidRPr="00EB1BFC" w:rsidRDefault="00EB1BFC" w:rsidP="00745D0E">
      <w:r w:rsidRPr="00EB1BFC">
        <w:t xml:space="preserve">Подведём итог. </w:t>
      </w:r>
      <w:r w:rsidR="00876209" w:rsidRPr="00EB1BFC">
        <w:t xml:space="preserve">В гегелевском понимании и изложении </w:t>
      </w:r>
      <w:r w:rsidR="00876209" w:rsidRPr="00EB1BFC">
        <w:rPr>
          <w:i/>
          <w:iCs/>
        </w:rPr>
        <w:t>диалектичность</w:t>
      </w:r>
      <w:r w:rsidR="00876209" w:rsidRPr="00EB1BFC">
        <w:t xml:space="preserve"> предстаёт в следующем виде.</w:t>
      </w:r>
    </w:p>
    <w:p w14:paraId="42951B6F" w14:textId="27CF8B63" w:rsidR="00876209" w:rsidRPr="00EB1BFC" w:rsidRDefault="00876209" w:rsidP="00876209">
      <w:r w:rsidRPr="00EB1BFC">
        <w:t xml:space="preserve">Это, во-первых, </w:t>
      </w:r>
      <w:r w:rsidR="001A38CE" w:rsidRPr="00EB1BFC">
        <w:t>процесс внутреннего отрицания</w:t>
      </w:r>
      <w:r w:rsidRPr="00EB1BFC">
        <w:t xml:space="preserve">, </w:t>
      </w:r>
      <w:r w:rsidRPr="00EB1BFC">
        <w:rPr>
          <w:i/>
          <w:iCs/>
        </w:rPr>
        <w:t>внутренн</w:t>
      </w:r>
      <w:r w:rsidR="001A38CE" w:rsidRPr="00EB1BFC">
        <w:rPr>
          <w:i/>
          <w:iCs/>
        </w:rPr>
        <w:t>яя</w:t>
      </w:r>
      <w:r w:rsidRPr="00EB1BFC">
        <w:rPr>
          <w:i/>
          <w:iCs/>
        </w:rPr>
        <w:t xml:space="preserve"> рефлекси</w:t>
      </w:r>
      <w:r w:rsidR="001A38CE" w:rsidRPr="00EB1BFC">
        <w:rPr>
          <w:i/>
          <w:iCs/>
        </w:rPr>
        <w:t>я</w:t>
      </w:r>
      <w:r w:rsidRPr="00EB1BFC">
        <w:rPr>
          <w:i/>
          <w:iCs/>
        </w:rPr>
        <w:t xml:space="preserve"> мышления, отрицание как определение</w:t>
      </w:r>
      <w:r w:rsidRPr="00EB1BFC">
        <w:t xml:space="preserve"> («отрицательное</w:t>
      </w:r>
      <w:r w:rsidRPr="00EB1BFC">
        <w:rPr>
          <w:i/>
          <w:iCs/>
        </w:rPr>
        <w:t xml:space="preserve">, </w:t>
      </w:r>
      <w:r w:rsidRPr="00EB1BFC">
        <w:t>которое оно имеет в самом себе; это составляет подлинно диалектическое»)</w:t>
      </w:r>
      <w:r w:rsidR="00D01AF5">
        <w:t>, переходящая в</w:t>
      </w:r>
      <w:r w:rsidR="001A38CE" w:rsidRPr="00EB1BFC">
        <w:t xml:space="preserve"> становление </w:t>
      </w:r>
      <w:r w:rsidR="00EB1BFC" w:rsidRPr="00EB1BFC">
        <w:rPr>
          <w:i/>
          <w:iCs/>
        </w:rPr>
        <w:t xml:space="preserve">внутреннего </w:t>
      </w:r>
      <w:r w:rsidR="001A38CE" w:rsidRPr="00EB1BFC">
        <w:rPr>
          <w:i/>
          <w:iCs/>
        </w:rPr>
        <w:t>противоречия</w:t>
      </w:r>
      <w:r w:rsidR="001A38CE" w:rsidRPr="00EB1BFC">
        <w:t>.</w:t>
      </w:r>
      <w:r w:rsidR="002F4CC4">
        <w:rPr>
          <w:rStyle w:val="ae"/>
        </w:rPr>
        <w:footnoteReference w:id="9"/>
      </w:r>
      <w:r w:rsidR="00111D48">
        <w:t xml:space="preserve"> </w:t>
      </w:r>
      <w:r w:rsidR="001A38CE" w:rsidRPr="00EB1BFC">
        <w:t xml:space="preserve">Далее, диалектичность предполагает постижение сторон противоречия в единстве – </w:t>
      </w:r>
      <w:r w:rsidRPr="00EB1BFC">
        <w:rPr>
          <w:i/>
          <w:iCs/>
        </w:rPr>
        <w:t xml:space="preserve">как </w:t>
      </w:r>
      <w:r w:rsidR="001A38CE" w:rsidRPr="00EB1BFC">
        <w:rPr>
          <w:i/>
          <w:iCs/>
        </w:rPr>
        <w:t>целое</w:t>
      </w:r>
      <w:r w:rsidRPr="00EB1BFC">
        <w:rPr>
          <w:i/>
          <w:iCs/>
        </w:rPr>
        <w:t>, тождественное, неразрывное</w:t>
      </w:r>
      <w:r w:rsidR="007E266B" w:rsidRPr="002F4CC4">
        <w:rPr>
          <w:rStyle w:val="ae"/>
        </w:rPr>
        <w:footnoteReference w:id="10"/>
      </w:r>
      <w:r w:rsidRPr="00EB1BFC">
        <w:rPr>
          <w:i/>
          <w:iCs/>
        </w:rPr>
        <w:t xml:space="preserve"> в </w:t>
      </w:r>
      <w:r w:rsidR="00B74527" w:rsidRPr="00EB1BFC">
        <w:rPr>
          <w:i/>
          <w:iCs/>
        </w:rPr>
        <w:t xml:space="preserve">их </w:t>
      </w:r>
      <w:r w:rsidRPr="00EB1BFC">
        <w:rPr>
          <w:i/>
          <w:iCs/>
        </w:rPr>
        <w:t>различии</w:t>
      </w:r>
      <w:r w:rsidRPr="00EB1BFC">
        <w:t>.</w:t>
      </w:r>
    </w:p>
    <w:p w14:paraId="6D4A54D4" w14:textId="77777777" w:rsidR="00876209" w:rsidRPr="00EB1BFC" w:rsidRDefault="00876209" w:rsidP="00876209">
      <w:r w:rsidRPr="00EB1BFC">
        <w:t xml:space="preserve">Но признанием единства противоположностей диалектический процесс не заканчивается. Завершающей стадией его является </w:t>
      </w:r>
      <w:r w:rsidRPr="00EB1BFC">
        <w:rPr>
          <w:i/>
          <w:iCs/>
        </w:rPr>
        <w:t>развитие и разрешение противоречия, его снятие в новом качестве</w:t>
      </w:r>
      <w:r w:rsidRPr="00EB1BFC">
        <w:t xml:space="preserve"> («Диалектикой же мы называем высшее разумное движение, в котором такие кажущиеся безусловно раздельными [моменты] переходят друг в друга благодаря самим себе, благодаря тому, что они суть, и предположение [об их раздельности] снимается. Диалектическая, имманентная природа самого бытия и ничто в том и состоит, что они своё единство — становление — обнаруживают как свою истину»</w:t>
      </w:r>
      <w:r w:rsidRPr="00EB1BFC">
        <w:rPr>
          <w:vertAlign w:val="superscript"/>
        </w:rPr>
        <w:footnoteReference w:id="11"/>
      </w:r>
      <w:r w:rsidRPr="00EB1BFC">
        <w:t>). Далее – новый цикл.</w:t>
      </w:r>
    </w:p>
    <w:p w14:paraId="4F283167" w14:textId="2E7D0F7E" w:rsidR="009207E0" w:rsidRPr="00A42D56" w:rsidRDefault="001A38CE" w:rsidP="009207E0">
      <w:r w:rsidRPr="00A42D56">
        <w:t>С точки зрения внутренних определений и отно</w:t>
      </w:r>
      <w:r w:rsidR="009207E0" w:rsidRPr="00A42D56">
        <w:t>ш</w:t>
      </w:r>
      <w:r w:rsidRPr="00A42D56">
        <w:t xml:space="preserve">ений </w:t>
      </w:r>
      <w:r w:rsidR="0033733C" w:rsidRPr="00A42D56">
        <w:rPr>
          <w:i/>
        </w:rPr>
        <w:t>диалектичность</w:t>
      </w:r>
      <w:r w:rsidR="0033733C" w:rsidRPr="00A42D56">
        <w:t xml:space="preserve"> можно определить</w:t>
      </w:r>
      <w:r w:rsidR="00D01AF5" w:rsidRPr="00A42D56">
        <w:t>, во-первых,</w:t>
      </w:r>
      <w:r w:rsidR="0033733C" w:rsidRPr="00A42D56">
        <w:t xml:space="preserve"> как</w:t>
      </w:r>
      <w:r w:rsidR="00D01AF5" w:rsidRPr="00A42D56">
        <w:t xml:space="preserve"> </w:t>
      </w:r>
      <w:r w:rsidR="00D01AF5" w:rsidRPr="00A42D56">
        <w:rPr>
          <w:i/>
          <w:iCs/>
        </w:rPr>
        <w:t>процесс</w:t>
      </w:r>
      <w:r w:rsidR="00D01AF5" w:rsidRPr="00A42D56">
        <w:t xml:space="preserve">, в основании которого находится </w:t>
      </w:r>
      <w:r w:rsidR="0033733C" w:rsidRPr="00A42D56">
        <w:rPr>
          <w:i/>
        </w:rPr>
        <w:t>неразрывное</w:t>
      </w:r>
      <w:r w:rsidR="0033733C" w:rsidRPr="00A42D56">
        <w:t xml:space="preserve"> </w:t>
      </w:r>
      <w:r w:rsidR="0033733C" w:rsidRPr="00A42D56">
        <w:rPr>
          <w:i/>
        </w:rPr>
        <w:t xml:space="preserve">единство взаимно-обусловленного </w:t>
      </w:r>
      <w:r w:rsidR="0041446F">
        <w:rPr>
          <w:i/>
        </w:rPr>
        <w:t xml:space="preserve">(взаиморефлексированного) </w:t>
      </w:r>
      <w:r w:rsidR="0033733C" w:rsidRPr="00A42D56">
        <w:rPr>
          <w:i/>
        </w:rPr>
        <w:t>разделённого</w:t>
      </w:r>
      <w:r w:rsidR="0033733C" w:rsidRPr="00A42D56">
        <w:t xml:space="preserve"> или, конкретнее, тождество </w:t>
      </w:r>
      <w:r w:rsidR="0033733C" w:rsidRPr="00A42D56">
        <w:rPr>
          <w:i/>
        </w:rPr>
        <w:t>различения</w:t>
      </w:r>
      <w:r w:rsidR="0033733C" w:rsidRPr="00A42D56">
        <w:t xml:space="preserve"> (отрицания) и </w:t>
      </w:r>
      <w:r w:rsidR="0033733C" w:rsidRPr="00A42D56">
        <w:rPr>
          <w:i/>
        </w:rPr>
        <w:t>объединения</w:t>
      </w:r>
      <w:r w:rsidR="0033733C" w:rsidRPr="00A42D56">
        <w:t xml:space="preserve"> (снятия отрицания, отрицания отрицания), что с формальной стороны предстаёт как тождество – с одной стороны, дифференцированного (единичного и особенного) и, с другой стороны – целого (общего, всеобщего)</w:t>
      </w:r>
      <w:r w:rsidR="009207E0" w:rsidRPr="00A42D56">
        <w:t xml:space="preserve">, но это не неизменное единство-тождество, а есть одновременно и процесс </w:t>
      </w:r>
      <w:r w:rsidR="009207E0" w:rsidRPr="00A42D56">
        <w:rPr>
          <w:i/>
          <w:iCs/>
        </w:rPr>
        <w:t>становления</w:t>
      </w:r>
      <w:r w:rsidR="009207E0" w:rsidRPr="00A42D56">
        <w:t xml:space="preserve"> противоречия и его </w:t>
      </w:r>
      <w:r w:rsidR="009207E0" w:rsidRPr="00A42D56">
        <w:rPr>
          <w:i/>
          <w:iCs/>
        </w:rPr>
        <w:t>разрешения</w:t>
      </w:r>
      <w:r w:rsidR="009207E0" w:rsidRPr="00A42D56">
        <w:t xml:space="preserve"> (снятия) в новой форме, также внутренне противоречивой.</w:t>
      </w:r>
    </w:p>
    <w:p w14:paraId="7EBF6F33" w14:textId="2E30E9A8" w:rsidR="00D01AF5" w:rsidRPr="00D01AF5" w:rsidRDefault="00D01AF5" w:rsidP="009207E0">
      <w:r w:rsidRPr="00D01AF5">
        <w:t xml:space="preserve">Но </w:t>
      </w:r>
      <w:r w:rsidR="00B30851">
        <w:t>всё описанное есть не</w:t>
      </w:r>
      <w:r w:rsidRPr="00D01AF5">
        <w:t xml:space="preserve"> что иное, как </w:t>
      </w:r>
      <w:r w:rsidRPr="00D01AF5">
        <w:rPr>
          <w:i/>
          <w:iCs/>
        </w:rPr>
        <w:t>процесс</w:t>
      </w:r>
      <w:r w:rsidRPr="00D01AF5">
        <w:t xml:space="preserve"> </w:t>
      </w:r>
      <w:r w:rsidRPr="00D01AF5">
        <w:rPr>
          <w:i/>
          <w:iCs/>
        </w:rPr>
        <w:t>саморазвития</w:t>
      </w:r>
      <w:r w:rsidRPr="00D01AF5">
        <w:t xml:space="preserve"> (у Гегеля – саморазвития </w:t>
      </w:r>
      <w:r w:rsidR="000E1E96">
        <w:t xml:space="preserve">понятия, </w:t>
      </w:r>
      <w:r w:rsidRPr="00D01AF5">
        <w:t>идеи)</w:t>
      </w:r>
      <w:r>
        <w:t xml:space="preserve">, исследованный в </w:t>
      </w:r>
      <w:r w:rsidRPr="00B30851">
        <w:rPr>
          <w:i/>
          <w:iCs/>
        </w:rPr>
        <w:t>чистом</w:t>
      </w:r>
      <w:r>
        <w:t xml:space="preserve"> виде безо всяких привходящих, и тем самым затемняющих </w:t>
      </w:r>
      <w:r>
        <w:lastRenderedPageBreak/>
        <w:t>суть дела, обстоятельств.</w:t>
      </w:r>
    </w:p>
    <w:p w14:paraId="57A52B3F" w14:textId="284DB8EE" w:rsidR="00876209" w:rsidRPr="005879A5" w:rsidRDefault="00876209" w:rsidP="00876209">
      <w:r w:rsidRPr="004429B0">
        <w:t xml:space="preserve">Второй, не менее (если не более) важный момент, неразрывно связанный с первым: весьма существенным (пожалуй, даже ключевым) положением гегелевской диалектики является признание Гегелем факта </w:t>
      </w:r>
      <w:r w:rsidRPr="004429B0">
        <w:rPr>
          <w:i/>
          <w:iCs/>
        </w:rPr>
        <w:t>тождественности предмета, внешнего мышлению, и самого диалектического мышления о предмете</w:t>
      </w:r>
      <w:r w:rsidRPr="004429B0">
        <w:t xml:space="preserve">: «метод которому я следовал в этой системе логики или, вернее, которому следовала в самой себе эта система… </w:t>
      </w:r>
      <w:bookmarkStart w:id="3" w:name="_Hlk190596669"/>
      <w:r w:rsidRPr="004429B0">
        <w:t xml:space="preserve">не есть нечто отличное от своего предмета </w:t>
      </w:r>
      <w:bookmarkEnd w:id="3"/>
      <w:r w:rsidRPr="004429B0">
        <w:t xml:space="preserve">и содержания, ибо именно содержание внутри себя, </w:t>
      </w:r>
      <w:r w:rsidRPr="004429B0">
        <w:rPr>
          <w:i/>
          <w:iCs/>
        </w:rPr>
        <w:t xml:space="preserve">диалектика, которую он имеет в самом себе, </w:t>
      </w:r>
      <w:r w:rsidRPr="004429B0">
        <w:t>движет вперёд это содержание».</w:t>
      </w:r>
      <w:r w:rsidRPr="004429B0">
        <w:rPr>
          <w:vertAlign w:val="superscript"/>
        </w:rPr>
        <w:footnoteReference w:id="12"/>
      </w:r>
      <w:r w:rsidRPr="004429B0">
        <w:t xml:space="preserve"> Тем самым Гегель утверждает </w:t>
      </w:r>
      <w:r w:rsidRPr="004429B0">
        <w:rPr>
          <w:i/>
          <w:iCs/>
        </w:rPr>
        <w:t>соответствие (тождественность) диалектически действующего мышления (субъективного) диалектически саморазвивающейся реальности (объективному)</w:t>
      </w:r>
      <w:r w:rsidRPr="004429B0">
        <w:t xml:space="preserve"> – а иначе и невозможно истинное познание реальности.</w:t>
      </w:r>
    </w:p>
    <w:p w14:paraId="6BAC0267" w14:textId="6B848F01" w:rsidR="0068719C" w:rsidRPr="00B75515" w:rsidRDefault="00B75515" w:rsidP="0068719C">
      <w:r w:rsidRPr="00B75515">
        <w:t>Основываясь на гегелевском анализе,</w:t>
      </w:r>
      <w:r w:rsidR="0068719C" w:rsidRPr="00B75515">
        <w:t xml:space="preserve"> можно </w:t>
      </w:r>
      <w:r w:rsidR="00111D48">
        <w:t>определить</w:t>
      </w:r>
      <w:r w:rsidR="0068719C" w:rsidRPr="00B75515">
        <w:t xml:space="preserve"> </w:t>
      </w:r>
      <w:r w:rsidR="0068719C" w:rsidRPr="00B75515">
        <w:rPr>
          <w:i/>
        </w:rPr>
        <w:t>диалектичность</w:t>
      </w:r>
      <w:r w:rsidR="00111D48">
        <w:rPr>
          <w:iCs/>
        </w:rPr>
        <w:t xml:space="preserve"> следующим образом</w:t>
      </w:r>
      <w:r w:rsidR="0068719C" w:rsidRPr="00B75515">
        <w:t>:</w:t>
      </w:r>
    </w:p>
    <w:p w14:paraId="754C4864" w14:textId="77777777" w:rsidR="0091395D" w:rsidRPr="0091395D" w:rsidRDefault="0091395D" w:rsidP="0091395D">
      <w:r w:rsidRPr="0091395D">
        <w:t xml:space="preserve">- </w:t>
      </w:r>
      <w:r w:rsidRPr="0091395D">
        <w:rPr>
          <w:i/>
          <w:iCs/>
        </w:rPr>
        <w:t>в широком смысле, как всеобщее – это процесс саморазвития реальности в форме как бытия, так и мышления, рассматриваемой в единстве (тождественности) её противоречивых сторон.</w:t>
      </w:r>
      <w:r w:rsidRPr="0091395D">
        <w:t xml:space="preserve"> При этом саморазвитие осуществляется посредством возникновения, развития и разрешения </w:t>
      </w:r>
      <w:r w:rsidRPr="0091395D">
        <w:rPr>
          <w:i/>
          <w:iCs/>
        </w:rPr>
        <w:t>внутренних</w:t>
      </w:r>
      <w:r w:rsidRPr="0091395D">
        <w:t xml:space="preserve"> противоречий;</w:t>
      </w:r>
    </w:p>
    <w:p w14:paraId="0A820D62" w14:textId="77777777" w:rsidR="0091395D" w:rsidRPr="0091395D" w:rsidRDefault="0091395D" w:rsidP="0091395D">
      <w:r w:rsidRPr="0091395D">
        <w:t>Из гегелевского же утверждения о тождественности предмета, внешнего мышлению и самого мышления следует, что</w:t>
      </w:r>
    </w:p>
    <w:p w14:paraId="3A480F31" w14:textId="77777777" w:rsidR="0091395D" w:rsidRPr="0091395D" w:rsidRDefault="0091395D" w:rsidP="0091395D">
      <w:r w:rsidRPr="0091395D">
        <w:t xml:space="preserve">- </w:t>
      </w:r>
      <w:r w:rsidRPr="0091395D">
        <w:rPr>
          <w:i/>
          <w:iCs/>
        </w:rPr>
        <w:t>диалектичность</w:t>
      </w:r>
      <w:r w:rsidRPr="0091395D">
        <w:t xml:space="preserve"> </w:t>
      </w:r>
      <w:r w:rsidRPr="0091395D">
        <w:rPr>
          <w:i/>
          <w:iCs/>
        </w:rPr>
        <w:t xml:space="preserve">в узком смысле, как единичное и особенное – это способ (метод) постижения действительности мышлением, </w:t>
      </w:r>
      <w:r w:rsidRPr="0091395D">
        <w:t xml:space="preserve">что осуществляется посредством рефлексии реальности в мышлении и действий мышления </w:t>
      </w:r>
      <w:r w:rsidRPr="0091395D">
        <w:rPr>
          <w:i/>
          <w:iCs/>
        </w:rPr>
        <w:t>со своими</w:t>
      </w:r>
      <w:r w:rsidRPr="0091395D">
        <w:t xml:space="preserve"> предметами. Т.о. </w:t>
      </w:r>
      <w:r w:rsidRPr="0091395D">
        <w:rPr>
          <w:i/>
          <w:iCs/>
        </w:rPr>
        <w:t>диалектическое</w:t>
      </w:r>
      <w:r w:rsidRPr="0091395D">
        <w:t xml:space="preserve"> </w:t>
      </w:r>
      <w:r w:rsidRPr="0091395D">
        <w:rPr>
          <w:i/>
          <w:iCs/>
        </w:rPr>
        <w:t>самодвижение мышления неразрывно связано с диалектическим самодвижением реальности</w:t>
      </w:r>
      <w:r w:rsidRPr="0091395D">
        <w:t>.</w:t>
      </w:r>
    </w:p>
    <w:p w14:paraId="1D312C59" w14:textId="360F16F9" w:rsidR="0068719C" w:rsidRDefault="009207E0" w:rsidP="00745D0E">
      <w:r>
        <w:t xml:space="preserve">Именно так понимаемая </w:t>
      </w:r>
      <w:r w:rsidRPr="009207E0">
        <w:rPr>
          <w:i/>
          <w:iCs/>
        </w:rPr>
        <w:t>диалектичность</w:t>
      </w:r>
      <w:r>
        <w:t xml:space="preserve"> как способ существования и движения как бытия, так и мышления является тем </w:t>
      </w:r>
      <w:r w:rsidRPr="00576612">
        <w:t>объединяющим</w:t>
      </w:r>
      <w:r w:rsidR="00576612">
        <w:rPr>
          <w:i/>
          <w:iCs/>
        </w:rPr>
        <w:t>, отождествляющим</w:t>
      </w:r>
      <w:r w:rsidRPr="00576612">
        <w:rPr>
          <w:i/>
          <w:iCs/>
        </w:rPr>
        <w:t xml:space="preserve"> </w:t>
      </w:r>
      <w:r w:rsidR="004749A7" w:rsidRPr="00576612">
        <w:rPr>
          <w:i/>
          <w:iCs/>
        </w:rPr>
        <w:t>началом</w:t>
      </w:r>
      <w:r>
        <w:t>, котор</w:t>
      </w:r>
      <w:r w:rsidR="004749A7">
        <w:t>ое позволяет мышлению выражать и постигать в своих понятиях истину бытия.</w:t>
      </w:r>
    </w:p>
    <w:p w14:paraId="5B921D5D" w14:textId="6A2AC68B" w:rsidR="00D83971" w:rsidRDefault="00211C4D" w:rsidP="00211C4D">
      <w:r w:rsidRPr="001A38CE">
        <w:t>Принцип</w:t>
      </w:r>
      <w:r>
        <w:t xml:space="preserve"> диалектического </w:t>
      </w:r>
      <w:r w:rsidRPr="001A38CE">
        <w:rPr>
          <w:i/>
          <w:iCs/>
        </w:rPr>
        <w:t>саморазвития</w:t>
      </w:r>
      <w:r w:rsidRPr="001A38CE">
        <w:t xml:space="preserve">, </w:t>
      </w:r>
      <w:r w:rsidR="008C1521">
        <w:t xml:space="preserve">основанного </w:t>
      </w:r>
      <w:r w:rsidRPr="001A38CE">
        <w:t xml:space="preserve">на </w:t>
      </w:r>
      <w:r w:rsidRPr="001A38CE">
        <w:rPr>
          <w:i/>
          <w:iCs/>
        </w:rPr>
        <w:t>внутреннем</w:t>
      </w:r>
      <w:r w:rsidRPr="001A38CE">
        <w:t xml:space="preserve"> противоречии, развитии и разрешении возникшего противоречия </w:t>
      </w:r>
      <w:r w:rsidR="003D1339">
        <w:t xml:space="preserve">знаменует </w:t>
      </w:r>
      <w:r w:rsidRPr="001A38CE">
        <w:t>превращ</w:t>
      </w:r>
      <w:r w:rsidR="003D1339">
        <w:t>ение</w:t>
      </w:r>
      <w:r w:rsidRPr="001A38CE">
        <w:t xml:space="preserve"> внутренне противоречив</w:t>
      </w:r>
      <w:r w:rsidR="003D1339">
        <w:t>ого</w:t>
      </w:r>
      <w:r w:rsidRPr="001A38CE">
        <w:t xml:space="preserve"> предмет</w:t>
      </w:r>
      <w:r w:rsidR="003D1339">
        <w:t>а</w:t>
      </w:r>
      <w:r w:rsidRPr="001A38CE">
        <w:t xml:space="preserve"> (у Гегеля</w:t>
      </w:r>
      <w:r>
        <w:t xml:space="preserve"> </w:t>
      </w:r>
      <w:r w:rsidR="000E1E96">
        <w:t xml:space="preserve">понятия, </w:t>
      </w:r>
      <w:r w:rsidRPr="001A38CE">
        <w:t>иде</w:t>
      </w:r>
      <w:r w:rsidR="003D1339">
        <w:t>и</w:t>
      </w:r>
      <w:r w:rsidRPr="001A38CE">
        <w:t xml:space="preserve">) в </w:t>
      </w:r>
      <w:r w:rsidRPr="001A38CE">
        <w:rPr>
          <w:i/>
        </w:rPr>
        <w:t>субъект</w:t>
      </w:r>
      <w:r>
        <w:rPr>
          <w:i/>
        </w:rPr>
        <w:t>а</w:t>
      </w:r>
      <w:r w:rsidRPr="001A38CE">
        <w:t xml:space="preserve"> </w:t>
      </w:r>
      <w:r w:rsidRPr="001A38CE">
        <w:rPr>
          <w:i/>
          <w:iCs/>
        </w:rPr>
        <w:t>собственного движения</w:t>
      </w:r>
      <w:r w:rsidR="00651092">
        <w:t xml:space="preserve">, </w:t>
      </w:r>
      <w:r w:rsidR="00651092" w:rsidRPr="00651092">
        <w:t xml:space="preserve">что дало Марксу повод для утверждения, что </w:t>
      </w:r>
      <w:r w:rsidR="00D83971" w:rsidRPr="00D83971">
        <w:t>«</w:t>
      </w:r>
      <w:r w:rsidR="00D83971">
        <w:t>д</w:t>
      </w:r>
      <w:r w:rsidR="00D83971" w:rsidRPr="00D83971">
        <w:t>еятельная сторона, в противоположность материализму, развивалась идеализмом, но только абстрактно, так как идеализм, конечно, не знает действительной, чувственной деятельности как таковой»</w:t>
      </w:r>
      <w:r w:rsidR="00D83971">
        <w:rPr>
          <w:rStyle w:val="ae"/>
        </w:rPr>
        <w:footnoteReference w:id="13"/>
      </w:r>
      <w:r w:rsidR="00D83971" w:rsidRPr="00D83971">
        <w:t>.</w:t>
      </w:r>
    </w:p>
    <w:p w14:paraId="74E9FBC5" w14:textId="344958D4" w:rsidR="00EE5EE0" w:rsidRDefault="001A1F56" w:rsidP="00745D0E">
      <w:bookmarkStart w:id="5" w:name="_Hlk193041252"/>
      <w:r>
        <w:t xml:space="preserve">Но </w:t>
      </w:r>
      <w:r w:rsidR="00D6548E">
        <w:t xml:space="preserve">гегелевская </w:t>
      </w:r>
      <w:r>
        <w:t xml:space="preserve">идея как </w:t>
      </w:r>
      <w:r w:rsidR="00BE5328">
        <w:t>предмет и результат</w:t>
      </w:r>
      <w:r>
        <w:t xml:space="preserve"> мышления должна иметь основание в бытии, реальности </w:t>
      </w:r>
      <w:r w:rsidR="00BE5328">
        <w:t>–</w:t>
      </w:r>
      <w:r w:rsidR="00BE5328" w:rsidRPr="00BE5328">
        <w:t xml:space="preserve"> </w:t>
      </w:r>
      <w:r>
        <w:t>ведь идея «</w:t>
      </w:r>
      <w:r w:rsidRPr="001A1F56">
        <w:t>не есть нечто отличное от своего предмета</w:t>
      </w:r>
      <w:r>
        <w:t xml:space="preserve">». Тем более, что идея, согласно Гегелю же, не может быть, как, кстати, и всё </w:t>
      </w:r>
      <w:r w:rsidR="00114774">
        <w:t>остальное</w:t>
      </w:r>
      <w:r>
        <w:t xml:space="preserve">, неопределённой, не соотносящейся с </w:t>
      </w:r>
      <w:r w:rsidR="00114774">
        <w:t>«</w:t>
      </w:r>
      <w:r>
        <w:t>иным</w:t>
      </w:r>
      <w:r w:rsidR="00114774">
        <w:t>»</w:t>
      </w:r>
      <w:r>
        <w:t>, со своим отрицанием, иначе это будет не имеющее границы нечто неоформленное, замкнутое в-себе (кантовская вещь-в-себе?).</w:t>
      </w:r>
    </w:p>
    <w:bookmarkEnd w:id="5"/>
    <w:p w14:paraId="70FDC188" w14:textId="77777777" w:rsidR="0091395D" w:rsidRPr="0091395D" w:rsidRDefault="0091395D" w:rsidP="0091395D">
      <w:r w:rsidRPr="0091395D">
        <w:t>Попробуем, не ставя Гегеля в неудобное положение, не переворачивая его с головы на ноги, тем не менее перейти от гегелевского идеализма к наличному реализму но не от его понятия-идеи, не от самодвижущего себя мышления, а найти возможное средостение между идеальным и материальным в таком их отношении, в котором они, будучи сущностно разными, тем не менее находятся в неразрывной связи.</w:t>
      </w:r>
    </w:p>
    <w:p w14:paraId="3E6BE2A1" w14:textId="726BCC34" w:rsidR="0091395D" w:rsidRPr="0091395D" w:rsidRDefault="0091395D" w:rsidP="0091395D">
      <w:r w:rsidRPr="0091395D">
        <w:t xml:space="preserve">И здесь на </w:t>
      </w:r>
      <w:r>
        <w:t>аван</w:t>
      </w:r>
      <w:r w:rsidRPr="0091395D">
        <w:t>сцену выходит концепция спинозовской субстанциональности, идею которой как единство, тождество взамоисключающих, но неразрывно связанных атрибутов, Гегель, несмотря на пространную и глубокую критику, оценивал весьма высоко.</w:t>
      </w:r>
    </w:p>
    <w:p w14:paraId="6A7F630A" w14:textId="333FA667" w:rsidR="0053315C" w:rsidRDefault="00114774" w:rsidP="00745D0E">
      <w:r>
        <w:t>Основной порок субстанции Спинозы</w:t>
      </w:r>
      <w:r w:rsidR="00B125A4">
        <w:t>, как отмечает Гегель,</w:t>
      </w:r>
      <w:r>
        <w:t xml:space="preserve"> заключается в её инертности, неспособности к самодвижению: </w:t>
      </w:r>
      <w:r w:rsidRPr="00114774">
        <w:t>«У Спинозы субстанция и ее абсолютное единство имеют форму неподвижного единства, т. е. не опосредствующего себя с самим собой, — форму какой-то оцепенелости, в которой ещё не находится понятие отрицательного единства самости, субъективность»</w:t>
      </w:r>
      <w:r w:rsidR="00605A0D">
        <w:t>.</w:t>
      </w:r>
      <w:r w:rsidR="00605A0D">
        <w:rPr>
          <w:rStyle w:val="ae"/>
        </w:rPr>
        <w:footnoteReference w:id="14"/>
      </w:r>
      <w:r w:rsidRPr="00114774">
        <w:t xml:space="preserve"> «Субстанция определяется не как различающее само себя, не как субъект».</w:t>
      </w:r>
      <w:r w:rsidR="00605A0D">
        <w:rPr>
          <w:rStyle w:val="ae"/>
        </w:rPr>
        <w:footnoteReference w:id="15"/>
      </w:r>
      <w:r>
        <w:t xml:space="preserve"> Но </w:t>
      </w:r>
      <w:r>
        <w:lastRenderedPageBreak/>
        <w:t xml:space="preserve">гегелевская идея саморазвития посредством внутреннего противоречия </w:t>
      </w:r>
      <w:r w:rsidR="0053315C">
        <w:t xml:space="preserve">позволяет </w:t>
      </w:r>
      <w:r w:rsidR="00B125A4" w:rsidRPr="00B125A4">
        <w:rPr>
          <w:i/>
          <w:iCs/>
        </w:rPr>
        <w:t>положить</w:t>
      </w:r>
      <w:r w:rsidR="0053315C">
        <w:t xml:space="preserve"> </w:t>
      </w:r>
      <w:r w:rsidR="00B125A4">
        <w:t xml:space="preserve">(Гегель) </w:t>
      </w:r>
      <w:r w:rsidR="0053315C">
        <w:t xml:space="preserve">это противоречие </w:t>
      </w:r>
      <w:r w:rsidR="0053315C" w:rsidRPr="0053315C">
        <w:rPr>
          <w:i/>
          <w:iCs/>
        </w:rPr>
        <w:t>внутри</w:t>
      </w:r>
      <w:r w:rsidR="0053315C">
        <w:t xml:space="preserve"> субстанции </w:t>
      </w:r>
      <w:bookmarkStart w:id="6" w:name="_Hlk193701205"/>
      <w:r w:rsidR="0053315C">
        <w:t xml:space="preserve">– </w:t>
      </w:r>
      <w:bookmarkEnd w:id="6"/>
      <w:r w:rsidR="0053315C">
        <w:t xml:space="preserve">как противоречие между её противоположными сторонами – протяжением (материальным) и мышлением (идеальным), которые своим взаимоотрицанием «различают» друг друга и </w:t>
      </w:r>
      <w:r w:rsidR="00B125A4">
        <w:t xml:space="preserve">тем самым </w:t>
      </w:r>
      <w:r w:rsidR="0053315C">
        <w:t>вступают во взаимодействие. В результате противоречие актуализируется</w:t>
      </w:r>
      <w:r w:rsidR="00B125A4">
        <w:t xml:space="preserve">, предстаёт уже </w:t>
      </w:r>
      <w:r w:rsidR="0016155E">
        <w:t>в форме</w:t>
      </w:r>
      <w:r w:rsidR="00B125A4">
        <w:t xml:space="preserve"> </w:t>
      </w:r>
      <w:r w:rsidR="0091395D">
        <w:t xml:space="preserve">собственного </w:t>
      </w:r>
      <w:r w:rsidR="00B125A4">
        <w:t>налично</w:t>
      </w:r>
      <w:r w:rsidR="0016155E">
        <w:t>го</w:t>
      </w:r>
      <w:r w:rsidR="00B125A4">
        <w:t xml:space="preserve"> быти</w:t>
      </w:r>
      <w:r w:rsidR="0016155E">
        <w:t>я</w:t>
      </w:r>
      <w:r w:rsidR="00B125A4">
        <w:t>,</w:t>
      </w:r>
      <w:r w:rsidR="00B125A4" w:rsidRPr="00B125A4">
        <w:t xml:space="preserve"> </w:t>
      </w:r>
      <w:r w:rsidR="00B125A4">
        <w:t>«оживает» и начинает движение к</w:t>
      </w:r>
      <w:r w:rsidR="00DB1929">
        <w:t xml:space="preserve"> своему разрешению,</w:t>
      </w:r>
      <w:r w:rsidR="00B125A4">
        <w:t xml:space="preserve"> </w:t>
      </w:r>
      <w:r w:rsidR="00B125A4" w:rsidRPr="00DB1929">
        <w:rPr>
          <w:i/>
          <w:iCs/>
        </w:rPr>
        <w:t>снятию</w:t>
      </w:r>
      <w:r w:rsidR="00B125A4">
        <w:t xml:space="preserve"> в новом качественном состоянии.</w:t>
      </w:r>
    </w:p>
    <w:p w14:paraId="738C7C93" w14:textId="15DE6326" w:rsidR="00B125A4" w:rsidRDefault="000B392E" w:rsidP="00B125A4">
      <w:r w:rsidRPr="00145763">
        <w:t xml:space="preserve">Благодаря гегелевской диалектичности как процесса саморазвития </w:t>
      </w:r>
      <w:r w:rsidR="00B125A4" w:rsidRPr="00145763">
        <w:t>спинозовская субстанция, в которой протяжённость и мышление</w:t>
      </w:r>
      <w:r w:rsidR="00145763">
        <w:t>,</w:t>
      </w:r>
      <w:r w:rsidR="00B125A4" w:rsidRPr="00145763">
        <w:t xml:space="preserve"> </w:t>
      </w:r>
      <w:r w:rsidRPr="00145763">
        <w:t>являясь</w:t>
      </w:r>
      <w:r w:rsidR="00B125A4" w:rsidRPr="00145763">
        <w:t xml:space="preserve"> сторон</w:t>
      </w:r>
      <w:r w:rsidRPr="00145763">
        <w:t>ами</w:t>
      </w:r>
      <w:r w:rsidR="00B125A4" w:rsidRPr="00145763">
        <w:t xml:space="preserve"> </w:t>
      </w:r>
      <w:r w:rsidR="00B125A4" w:rsidRPr="00145763">
        <w:rPr>
          <w:i/>
        </w:rPr>
        <w:t>внутреннего</w:t>
      </w:r>
      <w:r w:rsidR="00B125A4" w:rsidRPr="00145763">
        <w:t xml:space="preserve"> </w:t>
      </w:r>
      <w:r w:rsidR="00B125A4" w:rsidRPr="00145763">
        <w:rPr>
          <w:i/>
        </w:rPr>
        <w:t>диалектического</w:t>
      </w:r>
      <w:r w:rsidR="00B125A4" w:rsidRPr="00145763">
        <w:t xml:space="preserve"> </w:t>
      </w:r>
      <w:r w:rsidR="00B125A4" w:rsidRPr="00145763">
        <w:rPr>
          <w:i/>
        </w:rPr>
        <w:t>противоречия</w:t>
      </w:r>
      <w:r w:rsidR="00B125A4" w:rsidRPr="00145763">
        <w:t xml:space="preserve"> тем самым отождествляются</w:t>
      </w:r>
      <w:r w:rsidR="00B125A4" w:rsidRPr="00145763">
        <w:rPr>
          <w:i/>
        </w:rPr>
        <w:t xml:space="preserve"> действительно,</w:t>
      </w:r>
      <w:r w:rsidR="00B125A4" w:rsidRPr="00145763">
        <w:t xml:space="preserve"> а не формально, способна к </w:t>
      </w:r>
      <w:r w:rsidR="00B125A4" w:rsidRPr="00145763">
        <w:rPr>
          <w:i/>
        </w:rPr>
        <w:t>само</w:t>
      </w:r>
      <w:r w:rsidR="00B125A4" w:rsidRPr="00145763">
        <w:t xml:space="preserve">-развитию и потому </w:t>
      </w:r>
      <w:r w:rsidR="00145763" w:rsidRPr="00145763">
        <w:rPr>
          <w:i/>
          <w:iCs/>
        </w:rPr>
        <w:t>становится</w:t>
      </w:r>
      <w:r w:rsidR="00145763">
        <w:t xml:space="preserve"> (Гегель)</w:t>
      </w:r>
      <w:r w:rsidR="00B125A4" w:rsidRPr="00145763">
        <w:t xml:space="preserve"> </w:t>
      </w:r>
      <w:r w:rsidR="00B125A4" w:rsidRPr="00145763">
        <w:rPr>
          <w:i/>
        </w:rPr>
        <w:t>субъектом</w:t>
      </w:r>
      <w:r w:rsidR="00B125A4" w:rsidRPr="00145763">
        <w:t xml:space="preserve"> </w:t>
      </w:r>
      <w:r w:rsidR="00B125A4" w:rsidRPr="00145763">
        <w:rPr>
          <w:i/>
          <w:iCs/>
        </w:rPr>
        <w:t>собственного движения</w:t>
      </w:r>
      <w:r w:rsidR="00CE5932">
        <w:t>. П</w:t>
      </w:r>
      <w:r w:rsidR="00CE5932" w:rsidRPr="00CE5932">
        <w:t xml:space="preserve">ринцип </w:t>
      </w:r>
      <w:r w:rsidR="00CE5932" w:rsidRPr="00CE5932">
        <w:rPr>
          <w:i/>
        </w:rPr>
        <w:t>саморазвития посредством внутреннего противоречия</w:t>
      </w:r>
      <w:r w:rsidR="00CE5932" w:rsidRPr="00CE5932">
        <w:t xml:space="preserve">, логически </w:t>
      </w:r>
      <w:r w:rsidR="00CE5932">
        <w:t>последовательно</w:t>
      </w:r>
      <w:r w:rsidR="00CE5932" w:rsidRPr="00CE5932">
        <w:t xml:space="preserve"> исследованный Гегелем, оказался тем эликсиром, который оживил субстанцию Спинозы</w:t>
      </w:r>
      <w:r w:rsidR="00B125A4" w:rsidRPr="00145763">
        <w:t xml:space="preserve"> – в этой </w:t>
      </w:r>
      <w:r w:rsidR="00145763">
        <w:t xml:space="preserve">одухотворённой </w:t>
      </w:r>
      <w:r w:rsidR="008332D8">
        <w:t xml:space="preserve">внутренним противоречием </w:t>
      </w:r>
      <w:r w:rsidR="00B125A4" w:rsidRPr="00145763">
        <w:t>субстанции Спиноза и Гегель пожимают друг другу руки.</w:t>
      </w:r>
    </w:p>
    <w:p w14:paraId="39E045FD" w14:textId="77777777" w:rsidR="0091395D" w:rsidRDefault="0091395D" w:rsidP="00BC36D6"/>
    <w:p w14:paraId="02ED0E70" w14:textId="77777777" w:rsidR="0091395D" w:rsidRDefault="0091395D" w:rsidP="00BC36D6"/>
    <w:p w14:paraId="4BB4116B" w14:textId="77777777" w:rsidR="0091395D" w:rsidRPr="0091395D" w:rsidRDefault="0091395D" w:rsidP="0091395D">
      <w:r w:rsidRPr="0091395D">
        <w:t xml:space="preserve">В своём саморазвитии эта внутренне противоречивая сущность предстаёт одновременно не только как </w:t>
      </w:r>
      <w:r w:rsidRPr="0091395D">
        <w:rPr>
          <w:i/>
          <w:iCs/>
        </w:rPr>
        <w:t>субъект</w:t>
      </w:r>
      <w:r w:rsidRPr="0091395D">
        <w:t xml:space="preserve">, но и как </w:t>
      </w:r>
      <w:r w:rsidRPr="0091395D">
        <w:rPr>
          <w:i/>
          <w:iCs/>
        </w:rPr>
        <w:t>объект</w:t>
      </w:r>
      <w:r w:rsidRPr="0091395D">
        <w:t xml:space="preserve"> саморазвития, т.е. как </w:t>
      </w:r>
      <w:r w:rsidRPr="0091395D">
        <w:rPr>
          <w:i/>
          <w:iCs/>
        </w:rPr>
        <w:t>субстанция</w:t>
      </w:r>
      <w:r w:rsidRPr="0091395D">
        <w:t xml:space="preserve">, активная деятельность которой направлена </w:t>
      </w:r>
      <w:r w:rsidRPr="0091395D">
        <w:rPr>
          <w:i/>
          <w:iCs/>
        </w:rPr>
        <w:t>на самое себя</w:t>
      </w:r>
      <w:r w:rsidRPr="0091395D">
        <w:t xml:space="preserve">, на осуществление </w:t>
      </w:r>
      <w:r w:rsidRPr="0091395D">
        <w:rPr>
          <w:i/>
          <w:iCs/>
        </w:rPr>
        <w:t>самодвижения</w:t>
      </w:r>
      <w:r w:rsidRPr="0091395D">
        <w:t xml:space="preserve">. В такой диалектичной субстанции субъект-объектные отношения предстают не как внешние друг другу, а определяются </w:t>
      </w:r>
      <w:r w:rsidRPr="0091395D">
        <w:rPr>
          <w:i/>
          <w:iCs/>
        </w:rPr>
        <w:t>внутренней связью</w:t>
      </w:r>
      <w:r w:rsidRPr="0091395D">
        <w:t>, тождественностью сторон субстанции. Субъект-объектная субстанция замкнута внутри себя и потому самодостаточна и не нуждается во внешнем воздействии. Она полностью причина себя.</w:t>
      </w:r>
    </w:p>
    <w:p w14:paraId="560D1567" w14:textId="7BF44E69" w:rsidR="0091395D" w:rsidRPr="0091395D" w:rsidRDefault="0091395D" w:rsidP="0091395D">
      <w:r w:rsidRPr="0091395D">
        <w:t xml:space="preserve">Отмеченная субъект-объектная рефлексия как фундаментальное отношение в самом основании реальности, – в человеке проявляется уже в форме его </w:t>
      </w:r>
      <w:r w:rsidRPr="0091395D">
        <w:rPr>
          <w:i/>
          <w:iCs/>
        </w:rPr>
        <w:t>самосознания</w:t>
      </w:r>
      <w:r w:rsidRPr="0091395D">
        <w:t xml:space="preserve"> как отождествления в мышлении рефлексии себя (Я, субъекта) и рефлексии внешнего мира (не-Я, объекта), результатом чего является одновременное видение себя-в-мире и мира-в-себе, что, в конечном итоге, завершается созданием мира-для-себя, его преобразованием. </w:t>
      </w:r>
      <w:r>
        <w:t>Эта с</w:t>
      </w:r>
      <w:r w:rsidRPr="0091395D">
        <w:t xml:space="preserve">убъект-объектная рефлексия и является </w:t>
      </w:r>
      <w:r w:rsidRPr="0091395D">
        <w:rPr>
          <w:i/>
          <w:iCs/>
        </w:rPr>
        <w:t>фундаментальным основанием</w:t>
      </w:r>
      <w:r w:rsidRPr="0091395D">
        <w:t xml:space="preserve"> становящегося</w:t>
      </w:r>
      <w:r w:rsidRPr="0091395D">
        <w:rPr>
          <w:i/>
          <w:iCs/>
        </w:rPr>
        <w:t xml:space="preserve"> внутренне диалектичного самосознания</w:t>
      </w:r>
      <w:r w:rsidRPr="0091395D">
        <w:t xml:space="preserve"> человека. </w:t>
      </w:r>
      <w:r w:rsidRPr="0091395D">
        <w:rPr>
          <w:i/>
          <w:iCs/>
        </w:rPr>
        <w:t>Сущность самосознания – это его диалектичность</w:t>
      </w:r>
      <w:r w:rsidRPr="0091395D">
        <w:t xml:space="preserve">, </w:t>
      </w:r>
      <w:r w:rsidRPr="0091395D">
        <w:rPr>
          <w:i/>
          <w:iCs/>
        </w:rPr>
        <w:t>тождественная диалектичности внешнего мира</w:t>
      </w:r>
      <w:r w:rsidRPr="0091395D">
        <w:t>, – только по этой причине возможно логическое выведение понятий, соответствующих сути процессов и вещей реальности, т.е. познание мира.</w:t>
      </w:r>
    </w:p>
    <w:p w14:paraId="213A7B2B" w14:textId="0F36258C" w:rsidR="004B00DC" w:rsidRDefault="00D83971" w:rsidP="00D83971">
      <w:pPr>
        <w:ind w:firstLine="0"/>
        <w:jc w:val="center"/>
      </w:pPr>
      <w:bookmarkStart w:id="7" w:name="_Hlk190691809"/>
      <w:r>
        <w:t>***</w:t>
      </w:r>
    </w:p>
    <w:bookmarkEnd w:id="7"/>
    <w:p w14:paraId="18CCC228" w14:textId="59B39AEE" w:rsidR="007D61AF" w:rsidRDefault="008332D8" w:rsidP="00745D0E">
      <w:r>
        <w:t xml:space="preserve">Осуществлённый анализ </w:t>
      </w:r>
      <w:r w:rsidR="007E003B">
        <w:t xml:space="preserve">позволяет </w:t>
      </w:r>
      <w:r>
        <w:t>совершенно недвусмысленно указ</w:t>
      </w:r>
      <w:r w:rsidR="007E003B">
        <w:t>ать</w:t>
      </w:r>
      <w:r>
        <w:t xml:space="preserve"> на </w:t>
      </w:r>
      <w:r w:rsidR="00940316" w:rsidRPr="00DC35F9">
        <w:rPr>
          <w:i/>
          <w:iCs/>
        </w:rPr>
        <w:t>сущность</w:t>
      </w:r>
      <w:r w:rsidR="00940316">
        <w:t xml:space="preserve"> </w:t>
      </w:r>
      <w:r w:rsidR="00940316" w:rsidRPr="00DC35F9">
        <w:rPr>
          <w:i/>
          <w:iCs/>
        </w:rPr>
        <w:t>внутреннего противоречия спинозовской монистичной субстанции</w:t>
      </w:r>
      <w:r w:rsidR="00940316">
        <w:t xml:space="preserve"> – его сторонами являются атрибуты субстанции – протяжение и мышление</w:t>
      </w:r>
      <w:r w:rsidR="006E3919">
        <w:t xml:space="preserve"> (т.е. материальное и идеальное)</w:t>
      </w:r>
      <w:r w:rsidR="00DC35F9">
        <w:t>, неразрывные в своей взаимоотрицательности</w:t>
      </w:r>
      <w:r w:rsidR="006C764B">
        <w:t xml:space="preserve"> и потому состоящие в </w:t>
      </w:r>
      <w:r w:rsidR="006C764B" w:rsidRPr="006C764B">
        <w:rPr>
          <w:i/>
          <w:iCs/>
        </w:rPr>
        <w:t>диалектическом</w:t>
      </w:r>
      <w:r w:rsidR="006C764B">
        <w:t xml:space="preserve"> взаимодействии, представляющем их </w:t>
      </w:r>
      <w:r w:rsidR="006C764B" w:rsidRPr="0066171D">
        <w:rPr>
          <w:i/>
          <w:iCs/>
        </w:rPr>
        <w:t>взаимную</w:t>
      </w:r>
      <w:r w:rsidR="006C764B">
        <w:t xml:space="preserve"> рефлексию.</w:t>
      </w:r>
      <w:r w:rsidR="006E3919">
        <w:t xml:space="preserve"> Такая трактовка содержательной стороны внутреннего движущего противоречия субстанции, </w:t>
      </w:r>
      <w:r w:rsidR="003C1882">
        <w:t>возможно</w:t>
      </w:r>
      <w:r w:rsidR="006E3919">
        <w:t>, вызовет неприятие.</w:t>
      </w:r>
      <w:r w:rsidR="00B926E3">
        <w:t xml:space="preserve"> Но все потенциальные возражения о невозможности существования такого противоречия снимаются </w:t>
      </w:r>
      <w:r w:rsidR="0066171D">
        <w:t xml:space="preserve">субстанционалистской </w:t>
      </w:r>
      <w:r w:rsidR="00B926E3">
        <w:t xml:space="preserve">концепцией </w:t>
      </w:r>
      <w:r w:rsidR="00B926E3" w:rsidRPr="00BC74E2">
        <w:rPr>
          <w:i/>
          <w:iCs/>
        </w:rPr>
        <w:t>идеального</w:t>
      </w:r>
      <w:r w:rsidR="00B926E3">
        <w:t xml:space="preserve"> Э.В. Ильенкова.</w:t>
      </w:r>
    </w:p>
    <w:p w14:paraId="7935E142" w14:textId="1EAC8BEF" w:rsidR="008332D8" w:rsidRDefault="00F5039E" w:rsidP="00745D0E">
      <w:r>
        <w:t>«</w:t>
      </w:r>
      <w:r w:rsidR="00584401" w:rsidRPr="00584401">
        <w:t xml:space="preserve">Под </w:t>
      </w:r>
      <w:r w:rsidRPr="00F5039E">
        <w:t>“</w:t>
      </w:r>
      <w:r w:rsidR="00584401" w:rsidRPr="00584401">
        <w:t>идеальностью</w:t>
      </w:r>
      <w:r w:rsidRPr="00F5039E">
        <w:t>”</w:t>
      </w:r>
      <w:r w:rsidR="00584401" w:rsidRPr="00584401">
        <w:t xml:space="preserve"> или </w:t>
      </w:r>
      <w:r w:rsidRPr="00F5039E">
        <w:t>“</w:t>
      </w:r>
      <w:r w:rsidR="00584401" w:rsidRPr="00584401">
        <w:t>идеальным</w:t>
      </w:r>
      <w:r w:rsidR="0066171D">
        <w:t>,</w:t>
      </w:r>
      <w:r w:rsidRPr="00F5039E">
        <w:t>”</w:t>
      </w:r>
      <w:r w:rsidR="00584401" w:rsidRPr="00584401">
        <w:t xml:space="preserve"> </w:t>
      </w:r>
      <w:r w:rsidR="0066171D">
        <w:t xml:space="preserve">– пишет Ильенков, – </w:t>
      </w:r>
      <w:r w:rsidR="00584401" w:rsidRPr="00584401">
        <w:t xml:space="preserve">материализм и обязан иметь в виду то очень своеобразное и строго фиксируемое соотношение между двумя (по крайней мере) материальными объектами (вещами, процессами, событиями, состояниями), внутри которого один материальный объект, оставаясь самим собой, выступает в роли представителя другого объекта, а еще точнее – </w:t>
      </w:r>
      <w:bookmarkStart w:id="8" w:name="_Hlk190709651"/>
      <w:r w:rsidR="00584401" w:rsidRPr="00584401">
        <w:t>всеобщей природы этого объекта, всеобщей формы и закономерности этого другого объекта</w:t>
      </w:r>
      <w:bookmarkEnd w:id="8"/>
      <w:r w:rsidR="00584401" w:rsidRPr="00584401">
        <w:t>, остающейся инвариантной во всех его изменениях, во всех его эмпирически очевидных вариациях</w:t>
      </w:r>
      <w:r>
        <w:t>»</w:t>
      </w:r>
      <w:r w:rsidR="00584401" w:rsidRPr="00584401">
        <w:t>.</w:t>
      </w:r>
      <w:r w:rsidR="000A38EA">
        <w:rPr>
          <w:rStyle w:val="ae"/>
        </w:rPr>
        <w:footnoteReference w:id="16"/>
      </w:r>
    </w:p>
    <w:p w14:paraId="25B0C6A5" w14:textId="693CA300" w:rsidR="006E3919" w:rsidRDefault="00F13C3F" w:rsidP="00C54E74">
      <w:r>
        <w:t>Выразим ильенковскую идею в</w:t>
      </w:r>
      <w:r w:rsidR="002E6ADF">
        <w:t xml:space="preserve"> самом общем, абстрактном виде</w:t>
      </w:r>
      <w:r>
        <w:t xml:space="preserve"> – </w:t>
      </w:r>
      <w:r w:rsidR="002E6ADF" w:rsidRPr="00F13C3F">
        <w:rPr>
          <w:i/>
          <w:iCs/>
        </w:rPr>
        <w:t>идеальное есть представление материальным материального</w:t>
      </w:r>
      <w:r>
        <w:t xml:space="preserve">. </w:t>
      </w:r>
      <w:r w:rsidRPr="00CE5932">
        <w:t>Представление</w:t>
      </w:r>
      <w:r>
        <w:t xml:space="preserve"> </w:t>
      </w:r>
      <w:r w:rsidRPr="00CE5932">
        <w:rPr>
          <w:i/>
          <w:iCs/>
        </w:rPr>
        <w:t>чего</w:t>
      </w:r>
      <w:r>
        <w:t xml:space="preserve">? Ильенков отвечает – представление </w:t>
      </w:r>
      <w:r w:rsidRPr="00F13C3F">
        <w:rPr>
          <w:i/>
          <w:iCs/>
        </w:rPr>
        <w:t>отношения</w:t>
      </w:r>
      <w:r w:rsidR="007C7335">
        <w:t xml:space="preserve"> – </w:t>
      </w:r>
      <w:r>
        <w:t>т.е. взаимодействия, процесса, движения</w:t>
      </w:r>
      <w:r w:rsidR="007C7335">
        <w:t>.</w:t>
      </w:r>
      <w:r w:rsidR="007C7335" w:rsidRPr="007C7335">
        <w:t xml:space="preserve"> </w:t>
      </w:r>
      <w:r w:rsidR="007C7335">
        <w:t xml:space="preserve">Но что представляет собой </w:t>
      </w:r>
      <w:r w:rsidR="007C7335" w:rsidRPr="00704F52">
        <w:rPr>
          <w:i/>
          <w:iCs/>
        </w:rPr>
        <w:lastRenderedPageBreak/>
        <w:t>сущность</w:t>
      </w:r>
      <w:r w:rsidR="007C7335">
        <w:t xml:space="preserve"> этого </w:t>
      </w:r>
      <w:r w:rsidR="007C7335" w:rsidRPr="00CE5932">
        <w:t>представления</w:t>
      </w:r>
      <w:r w:rsidR="007C7335">
        <w:t xml:space="preserve">? Очевидно, что она определяется характером отношения и в самом общем виде выражает </w:t>
      </w:r>
      <w:r>
        <w:t>«</w:t>
      </w:r>
      <w:r w:rsidRPr="00F13C3F">
        <w:t>всеобщ</w:t>
      </w:r>
      <w:r w:rsidR="007C7335">
        <w:t>ую</w:t>
      </w:r>
      <w:r w:rsidRPr="00F13C3F">
        <w:t xml:space="preserve"> природ</w:t>
      </w:r>
      <w:r w:rsidR="007C7335">
        <w:t>у,</w:t>
      </w:r>
      <w:r w:rsidRPr="00F13C3F">
        <w:t xml:space="preserve"> всеобщ</w:t>
      </w:r>
      <w:r w:rsidR="007C7335">
        <w:t>ую</w:t>
      </w:r>
      <w:r w:rsidRPr="00F13C3F">
        <w:t xml:space="preserve"> форм</w:t>
      </w:r>
      <w:r w:rsidR="007C7335">
        <w:t>у</w:t>
      </w:r>
      <w:r w:rsidRPr="00F13C3F">
        <w:t xml:space="preserve"> и закономерности другого объекта</w:t>
      </w:r>
      <w:r>
        <w:t xml:space="preserve">». </w:t>
      </w:r>
      <w:r w:rsidR="007C7335">
        <w:t xml:space="preserve">В </w:t>
      </w:r>
      <w:r w:rsidR="007C7335" w:rsidRPr="00F31C39">
        <w:rPr>
          <w:i/>
          <w:iCs/>
        </w:rPr>
        <w:t>идеальном как представлении</w:t>
      </w:r>
      <w:r w:rsidR="007C7335">
        <w:t xml:space="preserve"> </w:t>
      </w:r>
      <w:r w:rsidR="00F31C39">
        <w:t xml:space="preserve">собственно </w:t>
      </w:r>
      <w:r w:rsidR="007C7335" w:rsidRPr="00F31C39">
        <w:rPr>
          <w:i/>
          <w:iCs/>
        </w:rPr>
        <w:t>материальный</w:t>
      </w:r>
      <w:r w:rsidR="007C7335">
        <w:t xml:space="preserve"> процесс взаимодействия</w:t>
      </w:r>
      <w:r w:rsidR="00F31C39">
        <w:t xml:space="preserve"> завершается,</w:t>
      </w:r>
      <w:r w:rsidR="007C7335">
        <w:t xml:space="preserve"> </w:t>
      </w:r>
      <w:r w:rsidR="007C7335" w:rsidRPr="00F31C39">
        <w:rPr>
          <w:i/>
          <w:iCs/>
        </w:rPr>
        <w:t>исчезает</w:t>
      </w:r>
      <w:r w:rsidR="007C7335">
        <w:t xml:space="preserve">, но </w:t>
      </w:r>
      <w:r w:rsidR="007C7335" w:rsidRPr="00F31C39">
        <w:rPr>
          <w:i/>
          <w:iCs/>
        </w:rPr>
        <w:t>сохраняется</w:t>
      </w:r>
      <w:r w:rsidR="007C7335">
        <w:t xml:space="preserve"> </w:t>
      </w:r>
      <w:r w:rsidR="00F31C39">
        <w:t xml:space="preserve">как </w:t>
      </w:r>
      <w:r w:rsidR="00F31C39" w:rsidRPr="00F31C39">
        <w:rPr>
          <w:i/>
          <w:iCs/>
        </w:rPr>
        <w:t>видимость</w:t>
      </w:r>
      <w:r w:rsidR="00F31C39">
        <w:t xml:space="preserve"> этого процесса, проявляющаяся в форме, качествах, свойствах уже изменённого объекта (повторим за Ильенковым – вещи, процесса, события, состояния). Выше мы уже говорили об этом феномене – это не что иное как гегелевское «снятие», </w:t>
      </w:r>
      <w:r w:rsidR="00F31C39" w:rsidRPr="006B4E4C">
        <w:rPr>
          <w:i/>
          <w:iCs/>
        </w:rPr>
        <w:t>прекращение</w:t>
      </w:r>
      <w:r w:rsidR="00F31C39">
        <w:t xml:space="preserve"> одного процесса (материального процесса взаимодействия) и </w:t>
      </w:r>
      <w:r w:rsidR="006B4E4C">
        <w:t xml:space="preserve">одновременно </w:t>
      </w:r>
      <w:r w:rsidR="006B4E4C" w:rsidRPr="006B4E4C">
        <w:rPr>
          <w:i/>
          <w:iCs/>
        </w:rPr>
        <w:t>сохранение</w:t>
      </w:r>
      <w:r w:rsidR="006B4E4C">
        <w:t xml:space="preserve"> его в другой форме – в </w:t>
      </w:r>
      <w:r w:rsidR="00C54E74" w:rsidRPr="00C54E74">
        <w:rPr>
          <w:i/>
          <w:iCs/>
        </w:rPr>
        <w:t>идеальной</w:t>
      </w:r>
      <w:r w:rsidR="00C54E74">
        <w:t xml:space="preserve"> </w:t>
      </w:r>
      <w:r w:rsidR="006B4E4C">
        <w:t xml:space="preserve">форме как </w:t>
      </w:r>
      <w:r w:rsidR="00C54E74">
        <w:t xml:space="preserve">имманентности, </w:t>
      </w:r>
      <w:r w:rsidR="006B4E4C">
        <w:t>видимости, «проступающей» сквозь материальную форму</w:t>
      </w:r>
      <w:r w:rsidR="00C54E74">
        <w:t xml:space="preserve"> как </w:t>
      </w:r>
      <w:r w:rsidR="00516D85">
        <w:t xml:space="preserve">содержание и </w:t>
      </w:r>
      <w:r w:rsidR="00C54E74">
        <w:t>сущность</w:t>
      </w:r>
      <w:r w:rsidR="006B4E4C">
        <w:t>.</w:t>
      </w:r>
    </w:p>
    <w:p w14:paraId="0198BC71" w14:textId="56CEDF5A" w:rsidR="006B4E4C" w:rsidRPr="00516D85" w:rsidRDefault="00973368" w:rsidP="006B4E4C">
      <w:pPr>
        <w:rPr>
          <w:i/>
        </w:rPr>
      </w:pPr>
      <w:r>
        <w:t xml:space="preserve">Резюмируем – </w:t>
      </w:r>
      <w:r w:rsidR="006B4E4C" w:rsidRPr="00516D85">
        <w:rPr>
          <w:i/>
        </w:rPr>
        <w:t xml:space="preserve">идеальное есть </w:t>
      </w:r>
      <w:r w:rsidR="00C54E74" w:rsidRPr="00516D85">
        <w:rPr>
          <w:i/>
        </w:rPr>
        <w:t xml:space="preserve">представление, снятие </w:t>
      </w:r>
      <w:r w:rsidR="006B4E4C" w:rsidRPr="00516D85">
        <w:rPr>
          <w:i/>
        </w:rPr>
        <w:t>материальн</w:t>
      </w:r>
      <w:r w:rsidR="00C54E74" w:rsidRPr="00516D85">
        <w:rPr>
          <w:i/>
        </w:rPr>
        <w:t>ого</w:t>
      </w:r>
      <w:r w:rsidR="006B4E4C" w:rsidRPr="00516D85">
        <w:rPr>
          <w:i/>
        </w:rPr>
        <w:t xml:space="preserve"> процесс</w:t>
      </w:r>
      <w:r w:rsidR="00C54E74" w:rsidRPr="00516D85">
        <w:rPr>
          <w:i/>
        </w:rPr>
        <w:t>а</w:t>
      </w:r>
      <w:r w:rsidR="006B4E4C" w:rsidRPr="00516D85">
        <w:rPr>
          <w:i/>
        </w:rPr>
        <w:t xml:space="preserve"> движения (изменения, развития) материального объекта</w:t>
      </w:r>
      <w:r w:rsidR="00C54E74" w:rsidRPr="00516D85">
        <w:rPr>
          <w:i/>
        </w:rPr>
        <w:t xml:space="preserve"> </w:t>
      </w:r>
      <w:r w:rsidR="006B4E4C" w:rsidRPr="00516D85">
        <w:rPr>
          <w:i/>
        </w:rPr>
        <w:t xml:space="preserve">в </w:t>
      </w:r>
      <w:r w:rsidR="00C54E74" w:rsidRPr="00516D85">
        <w:rPr>
          <w:i/>
        </w:rPr>
        <w:t>нём</w:t>
      </w:r>
      <w:r w:rsidR="006B4E4C" w:rsidRPr="00516D85">
        <w:rPr>
          <w:i/>
        </w:rPr>
        <w:t xml:space="preserve"> же (в наличном, актуальном материальном), в его форме, качествах, свойствах. Идеальное есть сущность материального.</w:t>
      </w:r>
    </w:p>
    <w:p w14:paraId="5B81FB57" w14:textId="656D17F2" w:rsidR="006B4E4C" w:rsidRPr="006B4E4C" w:rsidRDefault="006B4E4C" w:rsidP="006B4E4C">
      <w:r w:rsidRPr="00AE02E0">
        <w:t>Идеальное диалектически двойственно. Оно есть момент, сторона конкретного материального процесса, снимаемая в наличном результате и как таковое оно особенное и конечное (ограниченное в форме конкретного материального). И оно же есть сущность, принцип, понятие этого процесса и в таком качестве всеобщее и бесконечное. Такое идеальное столь же объективно и всеобще, как и материальное, и неотделимо от него, как, впрочем, и материальное от идеального.</w:t>
      </w:r>
      <w:r w:rsidR="00266EB7">
        <w:t xml:space="preserve"> Каждое из них есть «своё иное» другого.</w:t>
      </w:r>
    </w:p>
    <w:p w14:paraId="676C1442" w14:textId="39CDAA98" w:rsidR="00F211C4" w:rsidRPr="008C1977" w:rsidRDefault="00AE02E0" w:rsidP="00745D0E">
      <w:r>
        <w:t xml:space="preserve">В своём </w:t>
      </w:r>
      <w:r w:rsidR="00E871CC">
        <w:t xml:space="preserve">обоюдном </w:t>
      </w:r>
      <w:r>
        <w:t>взаимоотрицании</w:t>
      </w:r>
      <w:r w:rsidR="00E871CC">
        <w:t xml:space="preserve"> и, тем самым, раздельности, материальное и идеальное неразрывны, определяют, рефлексируют друг друга </w:t>
      </w:r>
      <w:r w:rsidR="00BC74E2">
        <w:t xml:space="preserve">(«своё иное») </w:t>
      </w:r>
      <w:r w:rsidR="00E871CC">
        <w:t>и потому не имеют самостоятельного существования, совместно представляя стороны противоречия – внутреннего движущего диалектического противоречия монистичной субстанции.</w:t>
      </w:r>
    </w:p>
    <w:p w14:paraId="250D13C5" w14:textId="07DF98C3" w:rsidR="00704F52" w:rsidRDefault="00704F52" w:rsidP="00704F52">
      <w:r w:rsidRPr="00704F52">
        <w:t xml:space="preserve">Поскольку идеальное есть </w:t>
      </w:r>
      <w:r w:rsidRPr="00704F52">
        <w:rPr>
          <w:i/>
          <w:iCs/>
        </w:rPr>
        <w:t>снятие процесса движения</w:t>
      </w:r>
      <w:r w:rsidR="002E32D8">
        <w:rPr>
          <w:i/>
          <w:iCs/>
        </w:rPr>
        <w:t xml:space="preserve"> и взаимодействия</w:t>
      </w:r>
      <w:r w:rsidRPr="00704F52">
        <w:t>, то в основании (источнике) идеального находятся не вещи, предметы, а процессы, действие. Основание идеального – это материальное, но не как фиксированная, застывшая вещь, предмет, а как движение, процесс.</w:t>
      </w:r>
      <w:r w:rsidR="00973368">
        <w:t xml:space="preserve"> </w:t>
      </w:r>
      <w:r w:rsidRPr="00704F52">
        <w:t xml:space="preserve">Вещь же содержит в себе идеальное исключительно потому, что она является итогом, результатом какого-либо материального процесса. Вещь (предмет, объект) в данном случае можно назвать </w:t>
      </w:r>
      <w:r w:rsidR="00266EB7" w:rsidRPr="00704F52">
        <w:t>основой (или материальной основой),</w:t>
      </w:r>
      <w:r w:rsidRPr="00704F52">
        <w:t xml:space="preserve"> в которой представлено её собственное идеальное</w:t>
      </w:r>
      <w:r w:rsidR="00FB7C90">
        <w:t xml:space="preserve"> – снятый процесс движения</w:t>
      </w:r>
      <w:r w:rsidRPr="00704F52">
        <w:t>.</w:t>
      </w:r>
    </w:p>
    <w:p w14:paraId="34F750E4" w14:textId="77777777" w:rsidR="007046C2" w:rsidRDefault="000F0EFA" w:rsidP="00704F52">
      <w:r>
        <w:t xml:space="preserve">Из вышеизложенного логично следует вывод общего характера – в </w:t>
      </w:r>
      <w:r w:rsidRPr="002B0913">
        <w:rPr>
          <w:i/>
          <w:iCs/>
        </w:rPr>
        <w:t>основании</w:t>
      </w:r>
      <w:r>
        <w:t xml:space="preserve"> </w:t>
      </w:r>
      <w:r w:rsidRPr="002B0913">
        <w:rPr>
          <w:i/>
          <w:iCs/>
        </w:rPr>
        <w:t>каждого</w:t>
      </w:r>
      <w:r>
        <w:t xml:space="preserve"> диалектического внутреннего противоречия в качестве его </w:t>
      </w:r>
      <w:r w:rsidR="002B0913">
        <w:t>противоположных сторон (моментов) в своём субстанциональном тождестве предстают материальное и идеальное. Именно они своим взаимоотрицанием создают побудительный импульс самодвижения субстанции, а их тождественность необходимо ведёт движение противоречия к своему разрешению – снятию в новой форме.</w:t>
      </w:r>
    </w:p>
    <w:p w14:paraId="3719C920" w14:textId="6A8E38F3" w:rsidR="00557372" w:rsidRDefault="007046C2" w:rsidP="00704F52">
      <w:r>
        <w:t>Но п</w:t>
      </w:r>
      <w:r w:rsidR="002B0913">
        <w:t xml:space="preserve">ротивоположность </w:t>
      </w:r>
      <w:r w:rsidR="002E7A5E">
        <w:t xml:space="preserve">материального и идеального как </w:t>
      </w:r>
      <w:r w:rsidR="002B0913">
        <w:t>сторон противоречия</w:t>
      </w:r>
      <w:r w:rsidR="002E7A5E">
        <w:t xml:space="preserve"> </w:t>
      </w:r>
      <w:bookmarkStart w:id="9" w:name="_Hlk193701447"/>
      <w:r w:rsidR="002E7A5E">
        <w:t xml:space="preserve">– </w:t>
      </w:r>
      <w:bookmarkEnd w:id="9"/>
      <w:r w:rsidR="002E7A5E">
        <w:t>это высшая абстракция, понятие противоречия, его принцип, всеобщее</w:t>
      </w:r>
      <w:r>
        <w:t xml:space="preserve"> </w:t>
      </w:r>
      <w:r w:rsidRPr="007046C2">
        <w:t xml:space="preserve">– </w:t>
      </w:r>
      <w:r>
        <w:t xml:space="preserve">и </w:t>
      </w:r>
      <w:r w:rsidR="002E7A5E">
        <w:t xml:space="preserve">было бы большой ошибкой искать в </w:t>
      </w:r>
      <w:r w:rsidR="002E7A5E" w:rsidRPr="002B0913">
        <w:rPr>
          <w:i/>
          <w:iCs/>
        </w:rPr>
        <w:t>конкретных</w:t>
      </w:r>
      <w:r w:rsidR="002E7A5E">
        <w:t xml:space="preserve"> </w:t>
      </w:r>
      <w:r w:rsidR="005D0321">
        <w:t xml:space="preserve">ограниченных </w:t>
      </w:r>
      <w:r w:rsidR="002E7A5E">
        <w:t xml:space="preserve">формах реальности </w:t>
      </w:r>
      <w:r w:rsidR="005D0321">
        <w:t xml:space="preserve">(т.е. в особенном и единичном) </w:t>
      </w:r>
      <w:r w:rsidR="002E7A5E">
        <w:t xml:space="preserve">материальное и идеальное в чистом виде. В </w:t>
      </w:r>
      <w:r w:rsidR="004E2950">
        <w:t>конкретных</w:t>
      </w:r>
      <w:r w:rsidR="002E7A5E">
        <w:t xml:space="preserve"> формах </w:t>
      </w:r>
      <w:r w:rsidR="004E2950">
        <w:t xml:space="preserve">действительности </w:t>
      </w:r>
      <w:r w:rsidR="002E7A5E">
        <w:t xml:space="preserve">стороны </w:t>
      </w:r>
      <w:r w:rsidR="004E2950">
        <w:t>противоречия, «</w:t>
      </w:r>
      <w:r w:rsidR="002E7A5E">
        <w:t>пропитан</w:t>
      </w:r>
      <w:r w:rsidR="004E2950">
        <w:t>н</w:t>
      </w:r>
      <w:r w:rsidR="002E7A5E">
        <w:t>ы</w:t>
      </w:r>
      <w:r w:rsidR="004E2950">
        <w:t>е</w:t>
      </w:r>
      <w:r w:rsidR="002E7A5E">
        <w:t xml:space="preserve">» материалом </w:t>
      </w:r>
      <w:r w:rsidR="004E2950">
        <w:t>реальных</w:t>
      </w:r>
      <w:r w:rsidR="00557372">
        <w:t xml:space="preserve"> вещей и отношений, что чрезвычайно осложняет задачу их экспликации</w:t>
      </w:r>
      <w:r w:rsidR="004E2950">
        <w:t xml:space="preserve">, предстают также в своих конкретных, особенных и единичных </w:t>
      </w:r>
      <w:r w:rsidR="00E37C12" w:rsidRPr="00E37C12">
        <w:rPr>
          <w:i/>
          <w:iCs/>
        </w:rPr>
        <w:t xml:space="preserve">материально-идеальных </w:t>
      </w:r>
      <w:r w:rsidR="004E2950" w:rsidRPr="00E37C12">
        <w:rPr>
          <w:i/>
          <w:iCs/>
        </w:rPr>
        <w:t>формах</w:t>
      </w:r>
      <w:r w:rsidR="00557372">
        <w:t xml:space="preserve"> и задачей </w:t>
      </w:r>
      <w:r w:rsidR="00C70AFA">
        <w:t>анализа</w:t>
      </w:r>
      <w:r w:rsidR="00557372">
        <w:t xml:space="preserve"> является конкретизация этих сторон как отношений реальности</w:t>
      </w:r>
      <w:r w:rsidR="00941460">
        <w:t>, их форм, содержания, сущности</w:t>
      </w:r>
      <w:r w:rsidR="00557372">
        <w:t>.</w:t>
      </w:r>
      <w:r>
        <w:t xml:space="preserve"> (</w:t>
      </w:r>
      <w:r w:rsidRPr="007046C2">
        <w:t xml:space="preserve">Например, если взять основное движущее внутреннее противоречие любого социума, то его </w:t>
      </w:r>
      <w:r w:rsidRPr="007046C2">
        <w:rPr>
          <w:i/>
          <w:iCs/>
        </w:rPr>
        <w:t>материальную</w:t>
      </w:r>
      <w:r w:rsidRPr="007046C2">
        <w:t xml:space="preserve"> сторону представляют </w:t>
      </w:r>
      <w:r w:rsidRPr="007046C2">
        <w:rPr>
          <w:i/>
          <w:iCs/>
        </w:rPr>
        <w:t>возможности</w:t>
      </w:r>
      <w:r w:rsidRPr="007046C2">
        <w:t xml:space="preserve"> в форме наличных </w:t>
      </w:r>
      <w:r w:rsidRPr="007046C2">
        <w:rPr>
          <w:i/>
          <w:iCs/>
        </w:rPr>
        <w:t>материальных ресурсов</w:t>
      </w:r>
      <w:r w:rsidRPr="007046C2">
        <w:t xml:space="preserve">, а </w:t>
      </w:r>
      <w:r w:rsidRPr="007046C2">
        <w:rPr>
          <w:i/>
          <w:iCs/>
        </w:rPr>
        <w:t>идеальную</w:t>
      </w:r>
      <w:r w:rsidRPr="007046C2">
        <w:t xml:space="preserve"> – </w:t>
      </w:r>
      <w:r w:rsidRPr="007046C2">
        <w:rPr>
          <w:i/>
          <w:iCs/>
        </w:rPr>
        <w:t>потребности</w:t>
      </w:r>
      <w:r w:rsidRPr="007046C2">
        <w:t xml:space="preserve"> как идеальное выражение необходимого. Не напоминает ли это противоречие между производительными силами и производственными отношениями?</w:t>
      </w:r>
      <w:r>
        <w:t>).</w:t>
      </w:r>
    </w:p>
    <w:p w14:paraId="03159068" w14:textId="677E584A" w:rsidR="005C6955" w:rsidRDefault="005C6955" w:rsidP="005C6955">
      <w:pPr>
        <w:ind w:firstLine="0"/>
        <w:jc w:val="center"/>
      </w:pPr>
      <w:r>
        <w:t>***</w:t>
      </w:r>
    </w:p>
    <w:p w14:paraId="03AF0910" w14:textId="77777777" w:rsidR="007046C2" w:rsidRPr="007046C2" w:rsidRDefault="007046C2" w:rsidP="007046C2">
      <w:r w:rsidRPr="007046C2">
        <w:t xml:space="preserve">Логически эксплицированное понятие диалектичности и понятий, неразрывно связанных с этим феноменом, позволяют, обращаясь к их сущности, вывести основные принципы </w:t>
      </w:r>
      <w:r w:rsidRPr="007046C2">
        <w:rPr>
          <w:i/>
          <w:iCs/>
        </w:rPr>
        <w:t>диалектичности</w:t>
      </w:r>
      <w:r w:rsidRPr="007046C2">
        <w:t xml:space="preserve"> как процесса, фундирующего реальность, и </w:t>
      </w:r>
      <w:r w:rsidRPr="007046C2">
        <w:rPr>
          <w:i/>
          <w:iCs/>
        </w:rPr>
        <w:t>диалектики</w:t>
      </w:r>
      <w:r w:rsidRPr="007046C2">
        <w:t xml:space="preserve"> как метода её постижения.</w:t>
      </w:r>
    </w:p>
    <w:p w14:paraId="6CFB4BB4" w14:textId="77777777" w:rsidR="007046C2" w:rsidRPr="007046C2" w:rsidRDefault="007046C2" w:rsidP="007046C2">
      <w:r w:rsidRPr="007046C2">
        <w:t xml:space="preserve">Совершенно ясно, что в основание следует поместить фундаментальные положения, детерминирующие саморазвитие реальности со стороны всеобщности, аподиктичности и </w:t>
      </w:r>
      <w:r w:rsidRPr="007046C2">
        <w:lastRenderedPageBreak/>
        <w:t>необходимости.</w:t>
      </w:r>
    </w:p>
    <w:p w14:paraId="7F942EA0" w14:textId="77777777" w:rsidR="007046C2" w:rsidRPr="007046C2" w:rsidRDefault="007046C2" w:rsidP="007046C2">
      <w:r w:rsidRPr="007046C2">
        <w:t>Логика анализа позволяет выделить два основоположения из которых можно вывести все остальные принципы диалектичности.</w:t>
      </w:r>
    </w:p>
    <w:p w14:paraId="52B54E68" w14:textId="77777777" w:rsidR="007046C2" w:rsidRPr="007046C2" w:rsidRDefault="007046C2" w:rsidP="007046C2">
      <w:r w:rsidRPr="007046C2">
        <w:t xml:space="preserve">Это, во-первых, – </w:t>
      </w:r>
      <w:r w:rsidRPr="007046C2">
        <w:rPr>
          <w:i/>
          <w:iCs/>
        </w:rPr>
        <w:t>спинозовский</w:t>
      </w:r>
      <w:r w:rsidRPr="007046C2">
        <w:t xml:space="preserve"> </w:t>
      </w:r>
      <w:r w:rsidRPr="007046C2">
        <w:rPr>
          <w:i/>
        </w:rPr>
        <w:t>принцип</w:t>
      </w:r>
      <w:r w:rsidRPr="007046C2">
        <w:t xml:space="preserve"> </w:t>
      </w:r>
      <w:r w:rsidRPr="007046C2">
        <w:rPr>
          <w:i/>
        </w:rPr>
        <w:t>субстанционального монизма</w:t>
      </w:r>
      <w:r w:rsidRPr="007046C2">
        <w:t xml:space="preserve">, заключающийся в субстанциональном тождестве материального и идеального – субстанция представляет </w:t>
      </w:r>
      <w:r w:rsidRPr="007046C2">
        <w:rPr>
          <w:i/>
          <w:iCs/>
        </w:rPr>
        <w:t>неразрывное единство</w:t>
      </w:r>
      <w:r w:rsidRPr="007046C2">
        <w:t xml:space="preserve"> своих </w:t>
      </w:r>
      <w:r w:rsidRPr="007046C2">
        <w:rPr>
          <w:i/>
          <w:iCs/>
        </w:rPr>
        <w:t>взаимоотрицающих</w:t>
      </w:r>
      <w:r w:rsidRPr="007046C2">
        <w:t xml:space="preserve"> материальной и идеальной сторон. Объективная реальность развивается посредством бесчисленных субстанциональных форм, одновременно как целое также являясь субстанцией. При этом идеальное – это именно идеальное Ильенкова как представление материальным материального же. Принцип субстанционального монизма позволяет решительно избавиться от всех дуалистических заблуждений – как идеалистических, так и прямолинейно-материалистических – я имею ввиду пресловутую первичность бытия перед мышлением.</w:t>
      </w:r>
    </w:p>
    <w:p w14:paraId="108DD429" w14:textId="77777777" w:rsidR="007046C2" w:rsidRPr="007046C2" w:rsidRDefault="007046C2" w:rsidP="007046C2">
      <w:r w:rsidRPr="007046C2">
        <w:t xml:space="preserve">И второй принцип – </w:t>
      </w:r>
      <w:r w:rsidRPr="007046C2">
        <w:rPr>
          <w:i/>
          <w:iCs/>
        </w:rPr>
        <w:t>гегелевский</w:t>
      </w:r>
      <w:r w:rsidRPr="007046C2">
        <w:t xml:space="preserve"> </w:t>
      </w:r>
      <w:r w:rsidRPr="007046C2">
        <w:rPr>
          <w:i/>
        </w:rPr>
        <w:t>принцип</w:t>
      </w:r>
      <w:r w:rsidRPr="007046C2">
        <w:t xml:space="preserve"> </w:t>
      </w:r>
      <w:r w:rsidRPr="007046C2">
        <w:rPr>
          <w:i/>
        </w:rPr>
        <w:t>субъект-объектности субстанции</w:t>
      </w:r>
      <w:r w:rsidRPr="007046C2">
        <w:t xml:space="preserve">. Субстанция, являясь </w:t>
      </w:r>
      <w:r w:rsidRPr="007046C2">
        <w:rPr>
          <w:i/>
        </w:rPr>
        <w:t>субъектом</w:t>
      </w:r>
      <w:r w:rsidRPr="007046C2">
        <w:t xml:space="preserve"> собственного движения, направлена </w:t>
      </w:r>
      <w:r w:rsidRPr="007046C2">
        <w:rPr>
          <w:i/>
          <w:iCs/>
        </w:rPr>
        <w:t>на саму себя как объект</w:t>
      </w:r>
      <w:r w:rsidRPr="007046C2">
        <w:t xml:space="preserve"> и </w:t>
      </w:r>
      <w:r w:rsidRPr="007046C2">
        <w:rPr>
          <w:i/>
        </w:rPr>
        <w:t>саморазвивается</w:t>
      </w:r>
      <w:r w:rsidRPr="007046C2">
        <w:t xml:space="preserve"> за счёт </w:t>
      </w:r>
      <w:r w:rsidRPr="007046C2">
        <w:rPr>
          <w:i/>
          <w:iCs/>
        </w:rPr>
        <w:t>внутренних</w:t>
      </w:r>
      <w:r w:rsidRPr="007046C2">
        <w:t xml:space="preserve"> факторов. Самодвижение субстанции имманентно ей и императивно.</w:t>
      </w:r>
    </w:p>
    <w:p w14:paraId="2C10DD59" w14:textId="77777777" w:rsidR="007046C2" w:rsidRPr="007046C2" w:rsidRDefault="007046C2" w:rsidP="007046C2">
      <w:r w:rsidRPr="007046C2">
        <w:t>Из этих фундаментальных принципов логически естественным образом следуют дополняющие принципы, воспроизводящие общую картину.</w:t>
      </w:r>
    </w:p>
    <w:p w14:paraId="0E47529F" w14:textId="7ECE0B77" w:rsidR="002B6471" w:rsidRPr="002B6471" w:rsidRDefault="00FB3CB0" w:rsidP="002B6471">
      <w:r>
        <w:t xml:space="preserve">Из принципа субъект-объектности следует </w:t>
      </w:r>
      <w:r>
        <w:rPr>
          <w:i/>
        </w:rPr>
        <w:t>пр</w:t>
      </w:r>
      <w:r w:rsidR="002B6471" w:rsidRPr="002B6471">
        <w:rPr>
          <w:i/>
        </w:rPr>
        <w:t>инцип</w:t>
      </w:r>
      <w:r w:rsidR="002B6471" w:rsidRPr="002B6471">
        <w:t xml:space="preserve"> </w:t>
      </w:r>
      <w:r w:rsidR="002B6471" w:rsidRPr="002B6471">
        <w:rPr>
          <w:i/>
        </w:rPr>
        <w:t>внутренней противоречивости субстанции</w:t>
      </w:r>
      <w:r w:rsidR="002B6471" w:rsidRPr="002B6471">
        <w:t>. Источником (причиной, механизмом) саморазвития субстанции явля</w:t>
      </w:r>
      <w:r>
        <w:t>е</w:t>
      </w:r>
      <w:r w:rsidR="002B6471" w:rsidRPr="002B6471">
        <w:t xml:space="preserve">тся </w:t>
      </w:r>
      <w:r w:rsidR="002B6471" w:rsidRPr="002B6471">
        <w:rPr>
          <w:i/>
        </w:rPr>
        <w:t>внутренн</w:t>
      </w:r>
      <w:r>
        <w:rPr>
          <w:i/>
        </w:rPr>
        <w:t>е</w:t>
      </w:r>
      <w:r w:rsidR="002B6471" w:rsidRPr="002B6471">
        <w:rPr>
          <w:i/>
        </w:rPr>
        <w:t>е</w:t>
      </w:r>
      <w:r w:rsidR="002B6471" w:rsidRPr="002B6471">
        <w:t xml:space="preserve"> противоречи</w:t>
      </w:r>
      <w:r>
        <w:t>е</w:t>
      </w:r>
      <w:r w:rsidR="002B6471" w:rsidRPr="002B6471">
        <w:t xml:space="preserve"> между её тождественными сторонами</w:t>
      </w:r>
      <w:r>
        <w:t>,</w:t>
      </w:r>
      <w:r w:rsidR="002B6471" w:rsidRPr="002B6471">
        <w:t xml:space="preserve"> каждая из них является «своим иным» другой. Стороны (моменты) субстанции </w:t>
      </w:r>
      <w:r w:rsidR="002B6471" w:rsidRPr="002B6471">
        <w:rPr>
          <w:i/>
        </w:rPr>
        <w:t>неразрывны в своём различии</w:t>
      </w:r>
      <w:r w:rsidR="002B6471" w:rsidRPr="002B6471">
        <w:t xml:space="preserve"> – они невозможны одна без другой. Движение субстанции осуществляется посредством возникновения, развития и разрешения (снятия) внутренних противоречий – происходит последовательное снятие наличного внутренне противоречивого состояния (качества) в новом, также внутренне противоречивом, состоянии (качестве).</w:t>
      </w:r>
      <w:r w:rsidR="002B6471" w:rsidRPr="002B6471">
        <w:rPr>
          <w:vertAlign w:val="superscript"/>
        </w:rPr>
        <w:footnoteReference w:id="17"/>
      </w:r>
    </w:p>
    <w:p w14:paraId="613951C3" w14:textId="34008D99" w:rsidR="002B6471" w:rsidRPr="002B6471" w:rsidRDefault="00FB3CB0" w:rsidP="002B6471">
      <w:r>
        <w:t xml:space="preserve">Принципы субъект-объектности и внутренней противоречивости предполагают </w:t>
      </w:r>
      <w:r w:rsidR="002B6471" w:rsidRPr="002B6471">
        <w:rPr>
          <w:i/>
        </w:rPr>
        <w:t>принцип единства (тождества,</w:t>
      </w:r>
      <w:r w:rsidR="002B6471" w:rsidRPr="002B6471">
        <w:t xml:space="preserve"> </w:t>
      </w:r>
      <w:r w:rsidR="002B6471" w:rsidRPr="002B6471">
        <w:rPr>
          <w:i/>
        </w:rPr>
        <w:t xml:space="preserve">внутренней связи) </w:t>
      </w:r>
      <w:r w:rsidR="000A14F2" w:rsidRPr="002B6471">
        <w:rPr>
          <w:i/>
        </w:rPr>
        <w:t xml:space="preserve">отрицаемого </w:t>
      </w:r>
      <w:r w:rsidR="000A14F2">
        <w:rPr>
          <w:i/>
        </w:rPr>
        <w:t xml:space="preserve">и </w:t>
      </w:r>
      <w:r w:rsidR="002B6471" w:rsidRPr="002B6471">
        <w:rPr>
          <w:i/>
        </w:rPr>
        <w:t>отрицающего</w:t>
      </w:r>
      <w:r w:rsidR="002B6471" w:rsidRPr="002B6471">
        <w:t xml:space="preserve">, отрицательного и положительного (т.е. отрицания и отрицания отрицания), что означает их неразрывность и </w:t>
      </w:r>
      <w:r w:rsidR="002B6471" w:rsidRPr="002B6471">
        <w:rPr>
          <w:i/>
        </w:rPr>
        <w:t>императивность</w:t>
      </w:r>
      <w:r w:rsidR="002B6471" w:rsidRPr="002B6471">
        <w:t xml:space="preserve"> перехода от отрицания к отрицанию отрицания.</w:t>
      </w:r>
    </w:p>
    <w:p w14:paraId="6F0281ED" w14:textId="337A4724" w:rsidR="002B6471" w:rsidRPr="002B6471" w:rsidRDefault="002B6471" w:rsidP="002B6471">
      <w:r w:rsidRPr="002B6471">
        <w:t xml:space="preserve">Последнее – переход от отрицания к отрицанию отрицания – проявляется как </w:t>
      </w:r>
      <w:r w:rsidRPr="002B6471">
        <w:rPr>
          <w:i/>
        </w:rPr>
        <w:t>принцип</w:t>
      </w:r>
      <w:r w:rsidRPr="002B6471">
        <w:t xml:space="preserve"> </w:t>
      </w:r>
      <w:r w:rsidRPr="002B6471">
        <w:rPr>
          <w:i/>
        </w:rPr>
        <w:t xml:space="preserve">снятия </w:t>
      </w:r>
      <w:r w:rsidRPr="002B6471">
        <w:t>(прекращения, окончания, исчезания с одновременным сохранением, удержанием, наследованием, преемственностью), а именно – как сохранение в новом качественном состоянии субстанции предыдущих сторон внутреннего противоречия (качеств, признаков) но в другой, неявной, скрытой форме (в-себе). Снятие отрицания посредством отрицания отрицания в новом положительном (утвердительном) качестве и есть суть движения. Принцип снятия имеет результатом своего действия постоянное усложнение субстанции, «вбирающей» в себя предыдущее движение и состояние.</w:t>
      </w:r>
    </w:p>
    <w:p w14:paraId="6C20AB35" w14:textId="18606AC2" w:rsidR="002B6471" w:rsidRPr="002B6471" w:rsidRDefault="00D933B5" w:rsidP="002B6471">
      <w:r w:rsidRPr="00D933B5">
        <w:t xml:space="preserve">Из принципа внутренней противоречивости следует </w:t>
      </w:r>
      <w:r w:rsidRPr="00D933B5">
        <w:rPr>
          <w:i/>
        </w:rPr>
        <w:t>принцип</w:t>
      </w:r>
      <w:r w:rsidRPr="00D933B5">
        <w:t xml:space="preserve"> </w:t>
      </w:r>
      <w:r w:rsidRPr="00D933B5">
        <w:rPr>
          <w:i/>
        </w:rPr>
        <w:t>имманентной</w:t>
      </w:r>
      <w:r w:rsidRPr="00D933B5">
        <w:t xml:space="preserve"> </w:t>
      </w:r>
      <w:r w:rsidRPr="00D933B5">
        <w:rPr>
          <w:i/>
        </w:rPr>
        <w:t>телеологичности</w:t>
      </w:r>
      <w:r w:rsidRPr="00D933B5">
        <w:t xml:space="preserve">. Это объясняется тем, что стороны внутреннего противоречия своей конкретностью полагают вполне конкретное же его разрешение, т.е. тем самым некоторым образом предопределяют направление разрешения противоречия и, следовательно, </w:t>
      </w:r>
      <w:r w:rsidRPr="00D933B5">
        <w:rPr>
          <w:i/>
          <w:iCs/>
        </w:rPr>
        <w:t>тенденцию</w:t>
      </w:r>
      <w:r w:rsidRPr="00D933B5">
        <w:t xml:space="preserve"> к некоему, определяемому характером внутреннего противоречия, результату – т.е. это самодвижение </w:t>
      </w:r>
      <w:r w:rsidRPr="00D933B5">
        <w:rPr>
          <w:i/>
          <w:iCs/>
        </w:rPr>
        <w:t>интенционально</w:t>
      </w:r>
      <w:r w:rsidRPr="00D933B5">
        <w:t xml:space="preserve">. Телеологичность не связана с некой внешней, чем-то заданной целью, а есть следование </w:t>
      </w:r>
      <w:r w:rsidRPr="00D933B5">
        <w:rPr>
          <w:i/>
        </w:rPr>
        <w:t>внутренней</w:t>
      </w:r>
      <w:r w:rsidRPr="00D933B5">
        <w:t xml:space="preserve"> </w:t>
      </w:r>
      <w:r w:rsidRPr="00D933B5">
        <w:rPr>
          <w:i/>
          <w:iCs/>
        </w:rPr>
        <w:t>логике</w:t>
      </w:r>
      <w:r w:rsidRPr="00D933B5">
        <w:t xml:space="preserve"> субстанционального развития</w:t>
      </w:r>
      <w:r w:rsidR="00A079EC">
        <w:t>.</w:t>
      </w:r>
      <w:r w:rsidR="00AB6829" w:rsidRPr="002B6471">
        <w:rPr>
          <w:vertAlign w:val="superscript"/>
        </w:rPr>
        <w:footnoteReference w:id="18"/>
      </w:r>
    </w:p>
    <w:p w14:paraId="3C551015" w14:textId="333583CD" w:rsidR="002B6471" w:rsidRPr="002B6471" w:rsidRDefault="00D933B5" w:rsidP="002B6471">
      <w:r>
        <w:lastRenderedPageBreak/>
        <w:t>К</w:t>
      </w:r>
      <w:r w:rsidR="002B6471" w:rsidRPr="002B6471">
        <w:t xml:space="preserve">ак итог, вытекающий из всего сказанного выше, – </w:t>
      </w:r>
      <w:r w:rsidR="002B6471" w:rsidRPr="002B6471">
        <w:rPr>
          <w:i/>
        </w:rPr>
        <w:t>принцип</w:t>
      </w:r>
      <w:r w:rsidR="002B6471" w:rsidRPr="002B6471">
        <w:t xml:space="preserve"> </w:t>
      </w:r>
      <w:r w:rsidR="002B6471" w:rsidRPr="002B6471">
        <w:rPr>
          <w:i/>
        </w:rPr>
        <w:t>тотальной диалектичности</w:t>
      </w:r>
      <w:r w:rsidR="002B6471" w:rsidRPr="002B6471">
        <w:t xml:space="preserve"> (т.е. непрерывного движения, </w:t>
      </w:r>
      <w:r w:rsidR="002B6471" w:rsidRPr="002B6471">
        <w:rPr>
          <w:i/>
        </w:rPr>
        <w:t>само</w:t>
      </w:r>
      <w:r w:rsidR="002B6471" w:rsidRPr="002B6471">
        <w:t xml:space="preserve">развития посредством становления, развития и разрешения </w:t>
      </w:r>
      <w:r w:rsidR="002B6471" w:rsidRPr="002B6471">
        <w:rPr>
          <w:i/>
          <w:iCs/>
        </w:rPr>
        <w:t>внутренних противоречий</w:t>
      </w:r>
      <w:r w:rsidR="002B6471" w:rsidRPr="002B6471">
        <w:t xml:space="preserve">) всего сущего, всей объективной реальности – и бытия, и мышления о нём. Последнее означает, что </w:t>
      </w:r>
      <w:r w:rsidR="002B6471" w:rsidRPr="002B6471">
        <w:rPr>
          <w:i/>
          <w:iCs/>
        </w:rPr>
        <w:t>все сформулированные принципы диалектики распространяются и на бытие, и на мышление и, следовательно, обладают как онтологическим, так и гносеологическим статусом</w:t>
      </w:r>
      <w:r w:rsidR="002B6471" w:rsidRPr="002B6471">
        <w:t>.</w:t>
      </w:r>
    </w:p>
    <w:p w14:paraId="1F0C1F9A" w14:textId="3042446F" w:rsidR="00FB3CB0" w:rsidRPr="00FB3CB0" w:rsidRDefault="00D933B5" w:rsidP="00FB3CB0">
      <w:r>
        <w:t xml:space="preserve">И последнее </w:t>
      </w:r>
      <w:r w:rsidRPr="00D933B5">
        <w:t>–</w:t>
      </w:r>
      <w:r>
        <w:t xml:space="preserve"> и</w:t>
      </w:r>
      <w:r w:rsidR="00BC74E2">
        <w:t>з принципа тотальной диалектичности естественным образом</w:t>
      </w:r>
      <w:r w:rsidR="00A079EC">
        <w:t xml:space="preserve"> </w:t>
      </w:r>
      <w:r w:rsidR="00BC74E2">
        <w:t xml:space="preserve">следует </w:t>
      </w:r>
      <w:r w:rsidR="00BC74E2">
        <w:rPr>
          <w:i/>
        </w:rPr>
        <w:t>п</w:t>
      </w:r>
      <w:r w:rsidR="00FB3CB0" w:rsidRPr="00FB3CB0">
        <w:rPr>
          <w:i/>
        </w:rPr>
        <w:t>ринцип</w:t>
      </w:r>
      <w:r w:rsidR="00FB3CB0" w:rsidRPr="00FB3CB0">
        <w:t xml:space="preserve"> </w:t>
      </w:r>
      <w:r w:rsidR="00FB3CB0" w:rsidRPr="00FB3CB0">
        <w:rPr>
          <w:i/>
        </w:rPr>
        <w:t>тотального</w:t>
      </w:r>
      <w:r w:rsidR="00FB3CB0" w:rsidRPr="00FB3CB0">
        <w:t xml:space="preserve"> </w:t>
      </w:r>
      <w:r w:rsidR="00FB3CB0" w:rsidRPr="00FB3CB0">
        <w:rPr>
          <w:i/>
        </w:rPr>
        <w:t>единства (целостности), всеобщей связи</w:t>
      </w:r>
      <w:r w:rsidR="00FB3CB0" w:rsidRPr="00FB3CB0">
        <w:t>:</w:t>
      </w:r>
      <w:r w:rsidR="00FB3CB0" w:rsidRPr="00FB3CB0">
        <w:rPr>
          <w:i/>
        </w:rPr>
        <w:t xml:space="preserve"> </w:t>
      </w:r>
      <w:r w:rsidR="00FB3CB0" w:rsidRPr="00FB3CB0">
        <w:t>связи общего-особенного, особенного-единичного, а, следовательно, в конечном итоге, посредством особенного – и общего-единичного</w:t>
      </w:r>
      <w:r w:rsidR="00612E8A">
        <w:t>.</w:t>
      </w:r>
    </w:p>
    <w:p w14:paraId="56B80461" w14:textId="77777777" w:rsidR="002E6723" w:rsidRDefault="002E6723" w:rsidP="00745D0E"/>
    <w:p w14:paraId="32D3F583" w14:textId="1C30BD7F" w:rsidR="00B35581" w:rsidRDefault="00AB6829" w:rsidP="00B35581">
      <w:r>
        <w:t>Список литературы.</w:t>
      </w:r>
    </w:p>
    <w:p w14:paraId="3DD1AFB6" w14:textId="77777777" w:rsidR="0000502B" w:rsidRDefault="0000502B"/>
    <w:p w14:paraId="0C00840B" w14:textId="77777777" w:rsidR="00C9651B" w:rsidRDefault="00C9651B" w:rsidP="006254B0">
      <w:pPr>
        <w:pStyle w:val="a7"/>
        <w:numPr>
          <w:ilvl w:val="0"/>
          <w:numId w:val="3"/>
        </w:numPr>
        <w:ind w:left="1134" w:hanging="425"/>
      </w:pPr>
      <w:r w:rsidRPr="006254B0">
        <w:t>Босенко В.А.</w:t>
      </w:r>
      <w:r w:rsidRPr="00AB6829">
        <w:t xml:space="preserve"> Всеобщая теория развития. – Киев, 2001.</w:t>
      </w:r>
    </w:p>
    <w:p w14:paraId="0AD64ED3" w14:textId="2D00F7AB" w:rsidR="00C9651B" w:rsidRDefault="00C9651B" w:rsidP="006254B0">
      <w:pPr>
        <w:pStyle w:val="a7"/>
        <w:numPr>
          <w:ilvl w:val="0"/>
          <w:numId w:val="3"/>
        </w:numPr>
        <w:ind w:left="1134" w:hanging="425"/>
      </w:pPr>
      <w:r w:rsidRPr="006254B0">
        <w:t xml:space="preserve">Вопросы философии. </w:t>
      </w:r>
      <w:r w:rsidR="00B21B2A" w:rsidRPr="00B21B2A">
        <w:t xml:space="preserve">– М.: </w:t>
      </w:r>
      <w:r w:rsidR="00B21B2A">
        <w:t xml:space="preserve">«Наука», </w:t>
      </w:r>
      <w:r w:rsidRPr="006254B0">
        <w:t>1979, №</w:t>
      </w:r>
      <w:r>
        <w:t xml:space="preserve"> </w:t>
      </w:r>
      <w:r w:rsidRPr="006254B0">
        <w:t>6.</w:t>
      </w:r>
    </w:p>
    <w:p w14:paraId="5A9AAA4D" w14:textId="77777777" w:rsidR="00C9651B" w:rsidRDefault="00C9651B" w:rsidP="006254B0">
      <w:pPr>
        <w:pStyle w:val="a7"/>
        <w:numPr>
          <w:ilvl w:val="0"/>
          <w:numId w:val="3"/>
        </w:numPr>
        <w:ind w:left="1134" w:hanging="425"/>
      </w:pPr>
      <w:r>
        <w:t>Гегель Г. Наука логики. В 3 т. - М.: Мысль, 1970.</w:t>
      </w:r>
    </w:p>
    <w:p w14:paraId="7A8427E8" w14:textId="77777777" w:rsidR="00C9651B" w:rsidRDefault="00C9651B" w:rsidP="006254B0">
      <w:pPr>
        <w:pStyle w:val="a7"/>
        <w:numPr>
          <w:ilvl w:val="0"/>
          <w:numId w:val="3"/>
        </w:numPr>
        <w:ind w:left="1134" w:hanging="425"/>
      </w:pPr>
      <w:r>
        <w:t>Гегель Г. Соч. В 14 т. – М.: Партиздат, 1932.</w:t>
      </w:r>
    </w:p>
    <w:p w14:paraId="3AFBEA9D" w14:textId="77777777" w:rsidR="00C9651B" w:rsidRDefault="00C9651B" w:rsidP="006254B0">
      <w:pPr>
        <w:pStyle w:val="a7"/>
        <w:numPr>
          <w:ilvl w:val="0"/>
          <w:numId w:val="3"/>
        </w:numPr>
        <w:ind w:left="1134" w:hanging="425"/>
      </w:pPr>
      <w:r w:rsidRPr="006254B0">
        <w:t>Ильенков Э.В. Вопрос о тождестве мышления и бытия в домарксистской философии//Диалектика – теория познания. Историко-философские очерки. –</w:t>
      </w:r>
      <w:r>
        <w:t> </w:t>
      </w:r>
      <w:r w:rsidRPr="006254B0">
        <w:t>М.,</w:t>
      </w:r>
      <w:r>
        <w:t> </w:t>
      </w:r>
      <w:r w:rsidRPr="006254B0">
        <w:t>1964.</w:t>
      </w:r>
    </w:p>
    <w:p w14:paraId="6D646246" w14:textId="77777777" w:rsidR="00C9651B" w:rsidRDefault="00C9651B" w:rsidP="006254B0">
      <w:pPr>
        <w:pStyle w:val="a7"/>
        <w:numPr>
          <w:ilvl w:val="0"/>
          <w:numId w:val="3"/>
        </w:numPr>
        <w:ind w:left="1134" w:hanging="425"/>
      </w:pPr>
      <w:r w:rsidRPr="006254B0">
        <w:t>Ленин В.И. ПСС. 5-е изд. – М.: Политиздат, 1967.</w:t>
      </w:r>
    </w:p>
    <w:p w14:paraId="3F1AFE15" w14:textId="55FE8835" w:rsidR="00C9651B" w:rsidRPr="006254B0" w:rsidRDefault="00C9651B" w:rsidP="00C9651B">
      <w:pPr>
        <w:pStyle w:val="a7"/>
        <w:numPr>
          <w:ilvl w:val="0"/>
          <w:numId w:val="3"/>
        </w:numPr>
        <w:ind w:left="1134" w:hanging="425"/>
        <w:rPr>
          <w:iCs/>
        </w:rPr>
      </w:pPr>
      <w:r w:rsidRPr="00C9651B">
        <w:t>Лифшиц</w:t>
      </w:r>
      <w:r w:rsidRPr="00C9651B">
        <w:rPr>
          <w:bCs/>
        </w:rPr>
        <w:t xml:space="preserve"> М.А.</w:t>
      </w:r>
      <w:r w:rsidRPr="00C9651B">
        <w:rPr>
          <w:bCs/>
          <w:iCs/>
        </w:rPr>
        <w:t xml:space="preserve"> Диалог с Эвальдом Ильенковым. (Проблема идеального). </w:t>
      </w:r>
      <w:bookmarkStart w:id="10" w:name="_Hlk143603824"/>
      <w:r w:rsidRPr="00C9651B">
        <w:rPr>
          <w:bCs/>
          <w:iCs/>
        </w:rPr>
        <w:t>–</w:t>
      </w:r>
      <w:r>
        <w:rPr>
          <w:bCs/>
          <w:iCs/>
        </w:rPr>
        <w:t> </w:t>
      </w:r>
      <w:bookmarkEnd w:id="10"/>
      <w:r w:rsidRPr="00C9651B">
        <w:rPr>
          <w:bCs/>
          <w:iCs/>
        </w:rPr>
        <w:t>М.:</w:t>
      </w:r>
      <w:r>
        <w:rPr>
          <w:bCs/>
          <w:iCs/>
        </w:rPr>
        <w:t> </w:t>
      </w:r>
      <w:r w:rsidRPr="00C9651B">
        <w:rPr>
          <w:bCs/>
          <w:iCs/>
        </w:rPr>
        <w:t>«Прогресс-Традиция», 2003</w:t>
      </w:r>
    </w:p>
    <w:p w14:paraId="09923FC7" w14:textId="77777777" w:rsidR="00C9651B" w:rsidRPr="006254B0" w:rsidRDefault="00C9651B" w:rsidP="006254B0">
      <w:pPr>
        <w:pStyle w:val="a7"/>
        <w:numPr>
          <w:ilvl w:val="0"/>
          <w:numId w:val="3"/>
        </w:numPr>
        <w:ind w:left="1134" w:hanging="425"/>
        <w:rPr>
          <w:iCs/>
        </w:rPr>
      </w:pPr>
      <w:r w:rsidRPr="006254B0">
        <w:rPr>
          <w:iCs/>
        </w:rPr>
        <w:t>Лосев А.Ф. Дерзание духа. – М.: Политиздат, 1988.</w:t>
      </w:r>
    </w:p>
    <w:p w14:paraId="4AA56818" w14:textId="77777777" w:rsidR="00C9651B" w:rsidRDefault="00C9651B" w:rsidP="006254B0">
      <w:pPr>
        <w:pStyle w:val="a7"/>
        <w:numPr>
          <w:ilvl w:val="0"/>
          <w:numId w:val="3"/>
        </w:numPr>
        <w:ind w:left="1134" w:hanging="425"/>
      </w:pPr>
      <w:r>
        <w:t>Маркс К., Энгельс Ф. 2-е изд. Соч. В 50 т. – М.: Госполитиздат, 1955.</w:t>
      </w:r>
    </w:p>
    <w:p w14:paraId="73050EDC" w14:textId="77777777" w:rsidR="00AB6829" w:rsidRDefault="00AB6829"/>
    <w:p w14:paraId="30AD3653" w14:textId="5A3DEB5B" w:rsidR="00365FC0" w:rsidRDefault="00993AFE">
      <w:r>
        <w:t>2</w:t>
      </w:r>
      <w:r w:rsidR="00006E61">
        <w:t>4</w:t>
      </w:r>
      <w:r w:rsidR="006254B0">
        <w:t>.0</w:t>
      </w:r>
      <w:r w:rsidR="00006E61">
        <w:t>3</w:t>
      </w:r>
      <w:r w:rsidR="006254B0">
        <w:t>.2025</w:t>
      </w:r>
    </w:p>
    <w:sectPr w:rsidR="00365FC0" w:rsidSect="00366826">
      <w:footerReference w:type="default" r:id="rId8"/>
      <w:footnotePr>
        <w:numRestart w:val="eachPage"/>
      </w:footnotePr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20642" w14:textId="77777777" w:rsidR="00CE59FD" w:rsidRDefault="00CE59FD" w:rsidP="00FF155B">
      <w:r>
        <w:separator/>
      </w:r>
    </w:p>
  </w:endnote>
  <w:endnote w:type="continuationSeparator" w:id="0">
    <w:p w14:paraId="5119E1E5" w14:textId="77777777" w:rsidR="00CE59FD" w:rsidRDefault="00CE59FD" w:rsidP="00FF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1507788"/>
      <w:docPartObj>
        <w:docPartGallery w:val="Page Numbers (Bottom of Page)"/>
        <w:docPartUnique/>
      </w:docPartObj>
    </w:sdtPr>
    <w:sdtEndPr/>
    <w:sdtContent>
      <w:p w14:paraId="442CAA03" w14:textId="7BBF9E14" w:rsidR="00C3767B" w:rsidRDefault="00C3767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8C703C" w14:textId="2C442B4C" w:rsidR="00C3767B" w:rsidRDefault="007C7335">
    <w:pPr>
      <w:pStyle w:val="af1"/>
    </w:pP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D67E9" w14:textId="77777777" w:rsidR="00CE59FD" w:rsidRDefault="00CE59FD" w:rsidP="00FF155B">
      <w:r>
        <w:separator/>
      </w:r>
    </w:p>
  </w:footnote>
  <w:footnote w:type="continuationSeparator" w:id="0">
    <w:p w14:paraId="49D3A423" w14:textId="77777777" w:rsidR="00CE59FD" w:rsidRDefault="00CE59FD" w:rsidP="00FF155B">
      <w:r>
        <w:continuationSeparator/>
      </w:r>
    </w:p>
  </w:footnote>
  <w:footnote w:id="1">
    <w:p w14:paraId="26A0F96D" w14:textId="118D6424" w:rsidR="00730365" w:rsidRDefault="00730365">
      <w:pPr>
        <w:pStyle w:val="ac"/>
      </w:pPr>
      <w:r>
        <w:rPr>
          <w:rStyle w:val="ae"/>
        </w:rPr>
        <w:footnoteRef/>
      </w:r>
      <w:r>
        <w:t xml:space="preserve"> </w:t>
      </w:r>
      <w:r w:rsidR="006254B0" w:rsidRPr="006254B0">
        <w:rPr>
          <w:i/>
          <w:iCs/>
        </w:rPr>
        <w:t xml:space="preserve">Ленин В.И. </w:t>
      </w:r>
      <w:r w:rsidR="006254B0" w:rsidRPr="006254B0">
        <w:t>ПСС. 5-е изд. – М.: Политиздат, 1967.</w:t>
      </w:r>
      <w:r w:rsidRPr="006254B0">
        <w:t>–</w:t>
      </w:r>
      <w:r>
        <w:t xml:space="preserve"> Т. </w:t>
      </w:r>
      <w:r w:rsidRPr="00730365">
        <w:t>18.</w:t>
      </w:r>
      <w:r>
        <w:t xml:space="preserve"> С. 259.</w:t>
      </w:r>
    </w:p>
  </w:footnote>
  <w:footnote w:id="2">
    <w:p w14:paraId="51D2DED0" w14:textId="7DE8228E" w:rsidR="00ED4570" w:rsidRDefault="00ED4570">
      <w:pPr>
        <w:pStyle w:val="ac"/>
      </w:pPr>
      <w:r>
        <w:rPr>
          <w:rStyle w:val="ae"/>
        </w:rPr>
        <w:footnoteRef/>
      </w:r>
      <w:r>
        <w:t xml:space="preserve"> Понятие </w:t>
      </w:r>
      <w:r w:rsidRPr="00ED4570">
        <w:rPr>
          <w:i/>
          <w:iCs/>
        </w:rPr>
        <w:t>диалектического</w:t>
      </w:r>
      <w:r>
        <w:t xml:space="preserve"> ещё не раскрыто, но мы</w:t>
      </w:r>
      <w:r w:rsidR="00C82C68">
        <w:t>, как предупреждали,</w:t>
      </w:r>
      <w:r>
        <w:t xml:space="preserve"> априори пользуемся наследием </w:t>
      </w:r>
      <w:r w:rsidR="009438ED">
        <w:t xml:space="preserve">великих и их </w:t>
      </w:r>
      <w:r>
        <w:t>выводами</w:t>
      </w:r>
      <w:r w:rsidR="009438ED">
        <w:t>.</w:t>
      </w:r>
      <w:r>
        <w:t xml:space="preserve"> </w:t>
      </w:r>
    </w:p>
  </w:footnote>
  <w:footnote w:id="3">
    <w:p w14:paraId="7868CBBA" w14:textId="0A2B6955" w:rsidR="006D4AFA" w:rsidRDefault="006D4AFA">
      <w:pPr>
        <w:pStyle w:val="ac"/>
      </w:pPr>
      <w:r>
        <w:rPr>
          <w:rStyle w:val="ae"/>
        </w:rPr>
        <w:footnoteRef/>
      </w:r>
      <w:r>
        <w:t xml:space="preserve"> Не исключено, что как Маркс отрёкся от «марксистов» определённого толка, также он поступил бы и по отношению к «марксистам», догматизировавшим до извращения тему «переворачивания».</w:t>
      </w:r>
    </w:p>
  </w:footnote>
  <w:footnote w:id="4">
    <w:p w14:paraId="2A1AB569" w14:textId="4D79D480" w:rsidR="00CD6477" w:rsidRDefault="00CD6477">
      <w:pPr>
        <w:pStyle w:val="ac"/>
      </w:pPr>
      <w:r>
        <w:rPr>
          <w:rStyle w:val="ae"/>
        </w:rPr>
        <w:footnoteRef/>
      </w:r>
      <w:r>
        <w:t xml:space="preserve"> </w:t>
      </w:r>
      <w:r w:rsidRPr="00CD6477">
        <w:rPr>
          <w:i/>
          <w:iCs/>
        </w:rPr>
        <w:t>Гегель Г.</w:t>
      </w:r>
      <w:r w:rsidRPr="00CD6477">
        <w:t xml:space="preserve"> Наука логики. В 3 т. - М.: Мысль, 1970.</w:t>
      </w:r>
      <w:r>
        <w:t xml:space="preserve"> Т. 1. С. 107-108.</w:t>
      </w:r>
    </w:p>
  </w:footnote>
  <w:footnote w:id="5">
    <w:p w14:paraId="7CFAB16B" w14:textId="562303E1" w:rsidR="00CD6477" w:rsidRDefault="00CD6477">
      <w:pPr>
        <w:pStyle w:val="ac"/>
      </w:pPr>
      <w:r>
        <w:rPr>
          <w:rStyle w:val="ae"/>
        </w:rPr>
        <w:footnoteRef/>
      </w:r>
      <w:r>
        <w:t xml:space="preserve"> Там же. С. 109.</w:t>
      </w:r>
    </w:p>
  </w:footnote>
  <w:footnote w:id="6">
    <w:p w14:paraId="29B0B0AE" w14:textId="2E4A1762" w:rsidR="00CD6477" w:rsidRDefault="00CD6477">
      <w:pPr>
        <w:pStyle w:val="ac"/>
      </w:pPr>
      <w:r>
        <w:rPr>
          <w:rStyle w:val="ae"/>
        </w:rPr>
        <w:footnoteRef/>
      </w:r>
      <w:r>
        <w:t xml:space="preserve"> </w:t>
      </w:r>
      <w:r w:rsidR="006254B0">
        <w:t>Там же</w:t>
      </w:r>
      <w:r>
        <w:t>. С. 110.</w:t>
      </w:r>
    </w:p>
  </w:footnote>
  <w:footnote w:id="7">
    <w:p w14:paraId="386BB900" w14:textId="52744B02" w:rsidR="00AB4861" w:rsidRPr="00AB4861" w:rsidRDefault="00AB4861" w:rsidP="00AB4861">
      <w:pPr>
        <w:pStyle w:val="ac"/>
      </w:pPr>
      <w:r>
        <w:rPr>
          <w:rStyle w:val="ae"/>
        </w:rPr>
        <w:footnoteRef/>
      </w:r>
      <w:r>
        <w:t xml:space="preserve"> </w:t>
      </w:r>
      <w:r w:rsidRPr="00AB4861">
        <w:t>«</w:t>
      </w:r>
      <w:r>
        <w:t>Т</w:t>
      </w:r>
      <w:r w:rsidRPr="00AB4861">
        <w:t>ождество в диалектике вообще (в том числе и в гегелевской) вовсе не есть метафизическое “одно и то же”. Это всегда тождество различного, тождество противоположностей» (Ильенков Э.В. Вопрос о тождестве мышления и бытия в домарксистской философии // Диалектика – теория познания. Историко-философские очерки. – М., 1964. С. 22).</w:t>
      </w:r>
    </w:p>
    <w:p w14:paraId="1B246038" w14:textId="17A51164" w:rsidR="00AB4861" w:rsidRDefault="00AB4861" w:rsidP="00AB4861">
      <w:pPr>
        <w:pStyle w:val="ac"/>
      </w:pPr>
      <w:r w:rsidRPr="00AB4861">
        <w:t>У Гегеля: «Понятие тождества – простая соотносящаяся с собой отрицательность…» (</w:t>
      </w:r>
      <w:r w:rsidRPr="00AB4861">
        <w:rPr>
          <w:i/>
        </w:rPr>
        <w:t>Гегель Г.</w:t>
      </w:r>
      <w:r w:rsidRPr="00AB4861">
        <w:t xml:space="preserve"> Наука логики. В 3 т. Т. 2. - М.: Мысль, 1970. С. 33); «Так как все есть другое другого, как </w:t>
      </w:r>
      <w:r w:rsidRPr="00AB4861">
        <w:rPr>
          <w:i/>
        </w:rPr>
        <w:t>своего</w:t>
      </w:r>
      <w:r w:rsidRPr="00AB4861">
        <w:t xml:space="preserve"> другого, то в этом заключается как раз их </w:t>
      </w:r>
      <w:r w:rsidRPr="00AB4861">
        <w:rPr>
          <w:i/>
        </w:rPr>
        <w:t>тождество</w:t>
      </w:r>
      <w:r w:rsidRPr="00AB4861">
        <w:t>» (</w:t>
      </w:r>
      <w:r w:rsidRPr="00AB4861">
        <w:rPr>
          <w:i/>
        </w:rPr>
        <w:t>Гегель Г.</w:t>
      </w:r>
      <w:r w:rsidRPr="00AB4861">
        <w:t xml:space="preserve"> Соч. В 14 т. Т. 9. – М.: Партиздат, 1932. С. 251).</w:t>
      </w:r>
    </w:p>
  </w:footnote>
  <w:footnote w:id="8">
    <w:p w14:paraId="1C9A2C2B" w14:textId="21DE96D1" w:rsidR="00CD6477" w:rsidRDefault="00CD6477">
      <w:pPr>
        <w:pStyle w:val="ac"/>
      </w:pPr>
      <w:r>
        <w:rPr>
          <w:rStyle w:val="ae"/>
        </w:rPr>
        <w:footnoteRef/>
      </w:r>
      <w:r>
        <w:t xml:space="preserve"> </w:t>
      </w:r>
      <w:r w:rsidRPr="00CD6477">
        <w:rPr>
          <w:i/>
          <w:iCs/>
        </w:rPr>
        <w:t>Гегель Г.</w:t>
      </w:r>
      <w:r>
        <w:t xml:space="preserve"> Наука логики. Т. 1. С. 168.</w:t>
      </w:r>
    </w:p>
  </w:footnote>
  <w:footnote w:id="9">
    <w:p w14:paraId="0810D255" w14:textId="4F8F587C" w:rsidR="002F4CC4" w:rsidRDefault="002F4CC4" w:rsidP="002F4CC4">
      <w:pPr>
        <w:pStyle w:val="ac"/>
      </w:pPr>
      <w:r>
        <w:rPr>
          <w:rStyle w:val="ae"/>
        </w:rPr>
        <w:footnoteRef/>
      </w:r>
      <w:r>
        <w:t xml:space="preserve"> Этот первый признак </w:t>
      </w:r>
      <w:r w:rsidRPr="00111D48">
        <w:rPr>
          <w:i/>
          <w:iCs/>
        </w:rPr>
        <w:t>диалектичности</w:t>
      </w:r>
      <w:r>
        <w:t xml:space="preserve"> – внутреннее отрицание, самоотрицание – указывает на то, что, обнаруживая в реальности взаимоотрицающие стороны, не способные к самостоятельному существованию, можно </w:t>
      </w:r>
      <w:r w:rsidR="005E3BEB">
        <w:t xml:space="preserve">с большой долей достоверности </w:t>
      </w:r>
      <w:r>
        <w:t>предположить наличие диалектического противоречия.</w:t>
      </w:r>
    </w:p>
  </w:footnote>
  <w:footnote w:id="10">
    <w:p w14:paraId="7A0B3A37" w14:textId="486037DE" w:rsidR="007E266B" w:rsidRDefault="007E266B">
      <w:pPr>
        <w:pStyle w:val="ac"/>
      </w:pPr>
      <w:r>
        <w:rPr>
          <w:rStyle w:val="ae"/>
        </w:rPr>
        <w:footnoteRef/>
      </w:r>
      <w:r>
        <w:t xml:space="preserve"> </w:t>
      </w:r>
      <w:r w:rsidR="002F4CC4">
        <w:t>Отношение н</w:t>
      </w:r>
      <w:r>
        <w:t>еразрывност</w:t>
      </w:r>
      <w:r w:rsidR="002F4CC4">
        <w:t>и</w:t>
      </w:r>
      <w:r>
        <w:t xml:space="preserve"> предполагает, что стороны противоречия не имеют </w:t>
      </w:r>
      <w:r w:rsidRPr="007E266B">
        <w:rPr>
          <w:i/>
          <w:iCs/>
        </w:rPr>
        <w:t>самостоятельного</w:t>
      </w:r>
      <w:r>
        <w:t>, отдельного друг от друга существования.</w:t>
      </w:r>
    </w:p>
  </w:footnote>
  <w:footnote w:id="11">
    <w:p w14:paraId="6DCC82A0" w14:textId="7CEF1AB6" w:rsidR="00876209" w:rsidRPr="00825583" w:rsidRDefault="00876209" w:rsidP="00876209">
      <w:pPr>
        <w:pStyle w:val="ac"/>
      </w:pPr>
      <w:r w:rsidRPr="00825583">
        <w:rPr>
          <w:rStyle w:val="ae"/>
        </w:rPr>
        <w:footnoteRef/>
      </w:r>
      <w:r w:rsidRPr="00825583">
        <w:t xml:space="preserve"> </w:t>
      </w:r>
      <w:r w:rsidR="009A2252" w:rsidRPr="009A2252">
        <w:rPr>
          <w:i/>
        </w:rPr>
        <w:t>Гегель Г.</w:t>
      </w:r>
      <w:r w:rsidR="009A2252" w:rsidRPr="009A2252">
        <w:t xml:space="preserve"> Наука логики</w:t>
      </w:r>
      <w:r w:rsidRPr="00825583">
        <w:t>.</w:t>
      </w:r>
      <w:r>
        <w:t xml:space="preserve"> </w:t>
      </w:r>
      <w:r w:rsidR="009A2252">
        <w:t xml:space="preserve">Т. 1. </w:t>
      </w:r>
      <w:r>
        <w:t>С. </w:t>
      </w:r>
      <w:r w:rsidRPr="00825583">
        <w:t>166.</w:t>
      </w:r>
    </w:p>
  </w:footnote>
  <w:footnote w:id="12">
    <w:p w14:paraId="59BC29C3" w14:textId="77777777" w:rsidR="00876209" w:rsidRPr="00825583" w:rsidRDefault="00876209" w:rsidP="00876209">
      <w:pPr>
        <w:pStyle w:val="ac"/>
      </w:pPr>
      <w:r w:rsidRPr="00825583">
        <w:rPr>
          <w:rStyle w:val="ae"/>
        </w:rPr>
        <w:footnoteRef/>
      </w:r>
      <w:r w:rsidRPr="00825583">
        <w:t xml:space="preserve"> Там же.</w:t>
      </w:r>
      <w:r>
        <w:t xml:space="preserve"> С. </w:t>
      </w:r>
      <w:r w:rsidRPr="00825583">
        <w:t>108.</w:t>
      </w:r>
    </w:p>
  </w:footnote>
  <w:footnote w:id="13">
    <w:p w14:paraId="093281F0" w14:textId="1440FC31" w:rsidR="00D83971" w:rsidRDefault="00D83971">
      <w:pPr>
        <w:pStyle w:val="ac"/>
      </w:pPr>
      <w:r>
        <w:rPr>
          <w:rStyle w:val="ae"/>
        </w:rPr>
        <w:footnoteRef/>
      </w:r>
      <w:r>
        <w:t xml:space="preserve"> </w:t>
      </w:r>
      <w:bookmarkStart w:id="4" w:name="_Hlk35531940"/>
      <w:r w:rsidRPr="00D83971">
        <w:rPr>
          <w:i/>
          <w:iCs/>
        </w:rPr>
        <w:t>Маркс К., Энгельс Ф.</w:t>
      </w:r>
      <w:r w:rsidRPr="00D83971">
        <w:t xml:space="preserve"> 2-е изд. Соч. В 50 т. – М.: Госполитиздат, 1955. </w:t>
      </w:r>
      <w:bookmarkEnd w:id="4"/>
      <w:r w:rsidRPr="00D83971">
        <w:t>Т. 3. С. 1</w:t>
      </w:r>
    </w:p>
  </w:footnote>
  <w:footnote w:id="14">
    <w:p w14:paraId="2C11E3E3" w14:textId="115080D9" w:rsidR="00605A0D" w:rsidRDefault="00605A0D">
      <w:pPr>
        <w:pStyle w:val="ac"/>
      </w:pPr>
      <w:r>
        <w:rPr>
          <w:rStyle w:val="ae"/>
        </w:rPr>
        <w:footnoteRef/>
      </w:r>
      <w:r>
        <w:t xml:space="preserve"> </w:t>
      </w:r>
      <w:r w:rsidRPr="00605A0D">
        <w:rPr>
          <w:i/>
        </w:rPr>
        <w:t>Гегель Г.</w:t>
      </w:r>
      <w:r w:rsidRPr="00605A0D">
        <w:t xml:space="preserve"> Наука логики. - Т. 1. С. 332</w:t>
      </w:r>
      <w:r>
        <w:t>.</w:t>
      </w:r>
    </w:p>
  </w:footnote>
  <w:footnote w:id="15">
    <w:p w14:paraId="6F1BFEBA" w14:textId="2A74B14B" w:rsidR="00605A0D" w:rsidRDefault="00605A0D">
      <w:pPr>
        <w:pStyle w:val="ac"/>
      </w:pPr>
      <w:r>
        <w:rPr>
          <w:rStyle w:val="ae"/>
        </w:rPr>
        <w:footnoteRef/>
      </w:r>
      <w:r>
        <w:t xml:space="preserve"> </w:t>
      </w:r>
      <w:r w:rsidRPr="00605A0D">
        <w:t>Там же. С. 480</w:t>
      </w:r>
      <w:r>
        <w:t>.</w:t>
      </w:r>
    </w:p>
  </w:footnote>
  <w:footnote w:id="16">
    <w:p w14:paraId="5C811A27" w14:textId="2AB8E797" w:rsidR="000A38EA" w:rsidRDefault="000A38EA">
      <w:pPr>
        <w:pStyle w:val="ac"/>
      </w:pPr>
      <w:r>
        <w:rPr>
          <w:rStyle w:val="ae"/>
        </w:rPr>
        <w:footnoteRef/>
      </w:r>
      <w:r>
        <w:t xml:space="preserve"> </w:t>
      </w:r>
      <w:r w:rsidRPr="000A38EA">
        <w:t>В</w:t>
      </w:r>
      <w:r w:rsidR="00CD6477">
        <w:t>опросы философии.</w:t>
      </w:r>
      <w:r w:rsidRPr="000A38EA">
        <w:t xml:space="preserve"> 1979</w:t>
      </w:r>
      <w:r w:rsidR="00CD6477">
        <w:t>, №</w:t>
      </w:r>
      <w:r w:rsidRPr="000A38EA">
        <w:t>6</w:t>
      </w:r>
      <w:r w:rsidR="00CD6477">
        <w:t>. С</w:t>
      </w:r>
      <w:r w:rsidRPr="000A38EA">
        <w:t>. 131</w:t>
      </w:r>
      <w:r w:rsidR="00CD6477">
        <w:t>.</w:t>
      </w:r>
    </w:p>
  </w:footnote>
  <w:footnote w:id="17">
    <w:p w14:paraId="1FAE78B7" w14:textId="092D12B9" w:rsidR="002B6471" w:rsidRDefault="002B6471" w:rsidP="002B6471">
      <w:pPr>
        <w:pStyle w:val="ac"/>
      </w:pPr>
      <w:r>
        <w:rPr>
          <w:rStyle w:val="ae"/>
        </w:rPr>
        <w:footnoteRef/>
      </w:r>
      <w:r>
        <w:t xml:space="preserve"> Что касается принципа, известного как «закон перехода количественных изменений в качественные», то он является </w:t>
      </w:r>
      <w:r w:rsidRPr="0055728C">
        <w:rPr>
          <w:i/>
          <w:iCs/>
        </w:rPr>
        <w:t>внутренней</w:t>
      </w:r>
      <w:r>
        <w:t xml:space="preserve"> характеристикой принципа противоречивости и выражает деятельное соотношение материальной и идеальной сторон субстанции и их взаимное соответствие, меру. Подробный анализ качественно-количественного отношения приведен в книге В.А. Босенко (</w:t>
      </w:r>
      <w:r w:rsidRPr="0055728C">
        <w:rPr>
          <w:i/>
          <w:iCs/>
        </w:rPr>
        <w:t>Босенко В.А.</w:t>
      </w:r>
      <w:r>
        <w:t xml:space="preserve"> Всеобщая теория развития. </w:t>
      </w:r>
      <w:r w:rsidRPr="002040B8">
        <w:t xml:space="preserve">– </w:t>
      </w:r>
      <w:r>
        <w:t>Киев, 2001. С. 101-182): «Есть не переходы количества в качество и, отдельно, качества в количество, а один переход, который есть переход количества в качество и обратно. Т.е. это одновременно обоюдосторонний переход. ...Сам момент перехода есть разрушение одного единства количества и качества и созидание, формирование нового единства количества и качества на новом основании» (Там же. С. 179).</w:t>
      </w:r>
      <w:r w:rsidR="00F57AF1">
        <w:t xml:space="preserve"> </w:t>
      </w:r>
      <w:r w:rsidR="00F57AF1" w:rsidRPr="00F57AF1">
        <w:t xml:space="preserve">Впрочем, </w:t>
      </w:r>
      <w:r w:rsidR="00F57AF1">
        <w:t>ничто не мешает</w:t>
      </w:r>
      <w:r w:rsidR="00F57AF1" w:rsidRPr="00F57AF1">
        <w:t xml:space="preserve"> количественно-качественные переходы можно выделить в отдельный принцип, дополнительный к принципу противоречивости.</w:t>
      </w:r>
    </w:p>
  </w:footnote>
  <w:footnote w:id="18">
    <w:p w14:paraId="4CD49324" w14:textId="52B6F8D6" w:rsidR="00AB6829" w:rsidRDefault="00AB6829" w:rsidP="00AB6829">
      <w:pPr>
        <w:pStyle w:val="ac"/>
      </w:pPr>
      <w:r w:rsidRPr="00825583">
        <w:rPr>
          <w:rStyle w:val="ae"/>
        </w:rPr>
        <w:footnoteRef/>
      </w:r>
      <w:r w:rsidRPr="00825583">
        <w:t xml:space="preserve"> Телеологичность конкретна, как</w:t>
      </w:r>
      <w:r>
        <w:t xml:space="preserve"> соотносящаяся с</w:t>
      </w:r>
      <w:r w:rsidRPr="00825583">
        <w:t xml:space="preserve"> конкретны</w:t>
      </w:r>
      <w:r>
        <w:t>ми</w:t>
      </w:r>
      <w:r w:rsidRPr="00825583">
        <w:t xml:space="preserve"> </w:t>
      </w:r>
      <w:r w:rsidR="005A4D95">
        <w:t xml:space="preserve">же </w:t>
      </w:r>
      <w:r w:rsidRPr="00825583">
        <w:t>внутренни</w:t>
      </w:r>
      <w:r>
        <w:t>ми</w:t>
      </w:r>
      <w:r w:rsidRPr="00825583">
        <w:t xml:space="preserve"> субстанциональны</w:t>
      </w:r>
      <w:r>
        <w:t>ми</w:t>
      </w:r>
      <w:r w:rsidRPr="00825583">
        <w:t xml:space="preserve"> противоречия</w:t>
      </w:r>
      <w:r>
        <w:t>ми</w:t>
      </w:r>
      <w:r w:rsidR="00D44364">
        <w:t xml:space="preserve"> и как таковая особенна и единична</w:t>
      </w:r>
      <w:r w:rsidRPr="00825583">
        <w:t>, но в самом общем виде она означает движение к усложнению субстанции, снятию предыдущих качеств в новом, более сложном состоянии.</w:t>
      </w:r>
    </w:p>
    <w:p w14:paraId="5F2FBB56" w14:textId="2C11ED68" w:rsidR="00993AFE" w:rsidRPr="00993AFE" w:rsidRDefault="00993AFE" w:rsidP="00993AFE">
      <w:pPr>
        <w:pStyle w:val="ac"/>
      </w:pPr>
      <w:r w:rsidRPr="00993AFE">
        <w:t>Здесь совершенно естественным образом возникает реминисценция с предположением М.А. Лифшица, что «</w:t>
      </w:r>
      <w:r w:rsidRPr="00993AFE">
        <w:rPr>
          <w:bCs/>
        </w:rPr>
        <w:t>«природа расположена к известным предельным формам» (</w:t>
      </w:r>
      <w:r w:rsidRPr="00993AFE">
        <w:rPr>
          <w:bCs/>
          <w:i/>
          <w:iCs/>
        </w:rPr>
        <w:t>Лифшиц М.А.</w:t>
      </w:r>
      <w:r w:rsidRPr="00993AFE">
        <w:rPr>
          <w:bCs/>
        </w:rPr>
        <w:t xml:space="preserve"> Диалог с Эвальдом Ильенковым. (Проблема идеального). – М.: «Прогресс-Традиция», 2003. С. 223), «природа “расположена” к более совершенному» (Там же С. 291), </w:t>
      </w:r>
      <w:r w:rsidRPr="00993AFE">
        <w:t>в которо</w:t>
      </w:r>
      <w:r w:rsidR="009E5966">
        <w:t>м</w:t>
      </w:r>
      <w:r w:rsidRPr="00993AFE">
        <w:t xml:space="preserve"> совершенно отчётливо проступает аллюзия на телеологичность, от чего сам Лифшиц косвенно открещивался, говоря об Ильенкове, что «</w:t>
      </w:r>
      <w:r w:rsidRPr="00993AFE">
        <w:rPr>
          <w:bCs/>
        </w:rPr>
        <w:t>он боялся возрождения телеологии, старой религиозной идеи о том, что природа стремится к поставленной этому миру свыше цели</w:t>
      </w:r>
      <w:r w:rsidRPr="00993AFE">
        <w:t>» (Там же. С. 219).</w:t>
      </w:r>
    </w:p>
    <w:p w14:paraId="4532AC62" w14:textId="2DB6CC57" w:rsidR="00993AFE" w:rsidRPr="00993AFE" w:rsidRDefault="00993AFE" w:rsidP="00993AFE">
      <w:pPr>
        <w:pStyle w:val="ac"/>
        <w:rPr>
          <w:bCs/>
        </w:rPr>
      </w:pPr>
      <w:r w:rsidRPr="00993AFE">
        <w:t>Сам Лифшиц объяснял феномен «расположенности» тем, что в природе существуют некие «предельные формы» как «</w:t>
      </w:r>
      <w:r w:rsidRPr="00993AFE">
        <w:rPr>
          <w:bCs/>
        </w:rPr>
        <w:t>нормы или образцы, достигнуть которых можно только через бесконечное приближение» (Там же. С. 204), но не раскрыл ни сути «предельных форм», ни механизма их достижения, ограничившись констатацией наличия «р</w:t>
      </w:r>
      <w:r w:rsidR="005A4D95">
        <w:rPr>
          <w:bCs/>
        </w:rPr>
        <w:t>а</w:t>
      </w:r>
      <w:r w:rsidRPr="00993AFE">
        <w:rPr>
          <w:bCs/>
        </w:rPr>
        <w:t xml:space="preserve">сположенности». Внутренняя </w:t>
      </w:r>
      <w:r w:rsidR="00B74B0C">
        <w:rPr>
          <w:bCs/>
        </w:rPr>
        <w:t xml:space="preserve">же </w:t>
      </w:r>
      <w:r w:rsidRPr="00993AFE">
        <w:rPr>
          <w:bCs/>
        </w:rPr>
        <w:t xml:space="preserve">противоречивость субъекта саморазвития </w:t>
      </w:r>
      <w:r w:rsidRPr="00993AFE">
        <w:t xml:space="preserve">самим своим наличием актуализирует телеологичность как имманентность ею же детерминируемую и </w:t>
      </w:r>
      <w:r w:rsidRPr="00993AFE">
        <w:rPr>
          <w:bCs/>
        </w:rPr>
        <w:t>объясняет и суть, и механизм такой расположенности-телеологичности.</w:t>
      </w:r>
    </w:p>
    <w:p w14:paraId="03CD3745" w14:textId="77777777" w:rsidR="00993AFE" w:rsidRPr="00825583" w:rsidRDefault="00993AFE" w:rsidP="00AB6829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A6279"/>
    <w:multiLevelType w:val="hybridMultilevel"/>
    <w:tmpl w:val="F6DE2B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1BE6A1D"/>
    <w:multiLevelType w:val="hybridMultilevel"/>
    <w:tmpl w:val="325E8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762D5"/>
    <w:multiLevelType w:val="multilevel"/>
    <w:tmpl w:val="8D2A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28"/>
    <w:rsid w:val="000011C0"/>
    <w:rsid w:val="0000502B"/>
    <w:rsid w:val="00006E61"/>
    <w:rsid w:val="00023E49"/>
    <w:rsid w:val="00041416"/>
    <w:rsid w:val="00063754"/>
    <w:rsid w:val="00072E4A"/>
    <w:rsid w:val="000847DA"/>
    <w:rsid w:val="000865B6"/>
    <w:rsid w:val="000A039B"/>
    <w:rsid w:val="000A129F"/>
    <w:rsid w:val="000A14F2"/>
    <w:rsid w:val="000A19D7"/>
    <w:rsid w:val="000A38EA"/>
    <w:rsid w:val="000A7D1D"/>
    <w:rsid w:val="000B392E"/>
    <w:rsid w:val="000C4D70"/>
    <w:rsid w:val="000D2BCA"/>
    <w:rsid w:val="000D4CF6"/>
    <w:rsid w:val="000E1E96"/>
    <w:rsid w:val="000F0EFA"/>
    <w:rsid w:val="0010175B"/>
    <w:rsid w:val="00106652"/>
    <w:rsid w:val="00111D48"/>
    <w:rsid w:val="00114774"/>
    <w:rsid w:val="00132715"/>
    <w:rsid w:val="00144BF7"/>
    <w:rsid w:val="00145763"/>
    <w:rsid w:val="00147E28"/>
    <w:rsid w:val="0015065D"/>
    <w:rsid w:val="00154989"/>
    <w:rsid w:val="0016155E"/>
    <w:rsid w:val="00174165"/>
    <w:rsid w:val="001804F7"/>
    <w:rsid w:val="001A1F56"/>
    <w:rsid w:val="001A38CE"/>
    <w:rsid w:val="001A692F"/>
    <w:rsid w:val="001B21F3"/>
    <w:rsid w:val="001C12D8"/>
    <w:rsid w:val="001D150D"/>
    <w:rsid w:val="001D2262"/>
    <w:rsid w:val="001D49CF"/>
    <w:rsid w:val="001F2C9F"/>
    <w:rsid w:val="001F7E2E"/>
    <w:rsid w:val="00205603"/>
    <w:rsid w:val="002104D5"/>
    <w:rsid w:val="00211C4D"/>
    <w:rsid w:val="00220D38"/>
    <w:rsid w:val="00226D5C"/>
    <w:rsid w:val="00254250"/>
    <w:rsid w:val="0025710F"/>
    <w:rsid w:val="00266EB7"/>
    <w:rsid w:val="00281A1D"/>
    <w:rsid w:val="002A7674"/>
    <w:rsid w:val="002B0913"/>
    <w:rsid w:val="002B206A"/>
    <w:rsid w:val="002B6471"/>
    <w:rsid w:val="002C4CC0"/>
    <w:rsid w:val="002D2C9C"/>
    <w:rsid w:val="002D2FAB"/>
    <w:rsid w:val="002D3449"/>
    <w:rsid w:val="002D49E9"/>
    <w:rsid w:val="002E32D8"/>
    <w:rsid w:val="002E5479"/>
    <w:rsid w:val="002E6723"/>
    <w:rsid w:val="002E6ADF"/>
    <w:rsid w:val="002E7A5E"/>
    <w:rsid w:val="002F35B8"/>
    <w:rsid w:val="002F4CC4"/>
    <w:rsid w:val="002F66D6"/>
    <w:rsid w:val="003029A3"/>
    <w:rsid w:val="0033733C"/>
    <w:rsid w:val="003403DC"/>
    <w:rsid w:val="00342DD9"/>
    <w:rsid w:val="0034742D"/>
    <w:rsid w:val="00365FC0"/>
    <w:rsid w:val="00366826"/>
    <w:rsid w:val="00375CA2"/>
    <w:rsid w:val="0037672F"/>
    <w:rsid w:val="00377D65"/>
    <w:rsid w:val="00394112"/>
    <w:rsid w:val="003A04B4"/>
    <w:rsid w:val="003A19B4"/>
    <w:rsid w:val="003B3B9B"/>
    <w:rsid w:val="003C1882"/>
    <w:rsid w:val="003D1339"/>
    <w:rsid w:val="003E3488"/>
    <w:rsid w:val="00406090"/>
    <w:rsid w:val="0041446F"/>
    <w:rsid w:val="00415776"/>
    <w:rsid w:val="00425DD8"/>
    <w:rsid w:val="00431EB3"/>
    <w:rsid w:val="00436843"/>
    <w:rsid w:val="00437A7C"/>
    <w:rsid w:val="004429B0"/>
    <w:rsid w:val="0045122D"/>
    <w:rsid w:val="004525BB"/>
    <w:rsid w:val="0047377C"/>
    <w:rsid w:val="004749A7"/>
    <w:rsid w:val="00494A4F"/>
    <w:rsid w:val="004A6B0B"/>
    <w:rsid w:val="004B00DC"/>
    <w:rsid w:val="004B193C"/>
    <w:rsid w:val="004B3228"/>
    <w:rsid w:val="004C1815"/>
    <w:rsid w:val="004D0F98"/>
    <w:rsid w:val="004E010E"/>
    <w:rsid w:val="004E0769"/>
    <w:rsid w:val="004E28BC"/>
    <w:rsid w:val="004E2950"/>
    <w:rsid w:val="004F1664"/>
    <w:rsid w:val="004F2036"/>
    <w:rsid w:val="004F48A2"/>
    <w:rsid w:val="004F6ACA"/>
    <w:rsid w:val="00506922"/>
    <w:rsid w:val="00516D85"/>
    <w:rsid w:val="00520AA2"/>
    <w:rsid w:val="0052133B"/>
    <w:rsid w:val="0053315C"/>
    <w:rsid w:val="00537C89"/>
    <w:rsid w:val="00557372"/>
    <w:rsid w:val="00562225"/>
    <w:rsid w:val="00576612"/>
    <w:rsid w:val="005804FE"/>
    <w:rsid w:val="00584401"/>
    <w:rsid w:val="005879A5"/>
    <w:rsid w:val="005938B3"/>
    <w:rsid w:val="00596213"/>
    <w:rsid w:val="005A4D95"/>
    <w:rsid w:val="005B115A"/>
    <w:rsid w:val="005B4C5F"/>
    <w:rsid w:val="005C030E"/>
    <w:rsid w:val="005C1503"/>
    <w:rsid w:val="005C2A19"/>
    <w:rsid w:val="005C6955"/>
    <w:rsid w:val="005D0321"/>
    <w:rsid w:val="005D1AB1"/>
    <w:rsid w:val="005D2774"/>
    <w:rsid w:val="005E19AF"/>
    <w:rsid w:val="005E2B51"/>
    <w:rsid w:val="005E3BEB"/>
    <w:rsid w:val="00605A0D"/>
    <w:rsid w:val="00610D85"/>
    <w:rsid w:val="00612E8A"/>
    <w:rsid w:val="00614F4A"/>
    <w:rsid w:val="006254B0"/>
    <w:rsid w:val="00625699"/>
    <w:rsid w:val="00651092"/>
    <w:rsid w:val="006608A9"/>
    <w:rsid w:val="0066171D"/>
    <w:rsid w:val="006645BE"/>
    <w:rsid w:val="00670A14"/>
    <w:rsid w:val="00680438"/>
    <w:rsid w:val="0068719C"/>
    <w:rsid w:val="00687555"/>
    <w:rsid w:val="006965BC"/>
    <w:rsid w:val="006A245F"/>
    <w:rsid w:val="006B2F90"/>
    <w:rsid w:val="006B3CB5"/>
    <w:rsid w:val="006B4E4C"/>
    <w:rsid w:val="006B5435"/>
    <w:rsid w:val="006C6767"/>
    <w:rsid w:val="006C764B"/>
    <w:rsid w:val="006D4AFA"/>
    <w:rsid w:val="006E3919"/>
    <w:rsid w:val="006F07E7"/>
    <w:rsid w:val="006F376E"/>
    <w:rsid w:val="006F7EC0"/>
    <w:rsid w:val="00701EA1"/>
    <w:rsid w:val="007046C2"/>
    <w:rsid w:val="00704F52"/>
    <w:rsid w:val="0071712B"/>
    <w:rsid w:val="00725FCA"/>
    <w:rsid w:val="00726CD1"/>
    <w:rsid w:val="00730365"/>
    <w:rsid w:val="00733E9D"/>
    <w:rsid w:val="00735A5E"/>
    <w:rsid w:val="00736D41"/>
    <w:rsid w:val="0074039B"/>
    <w:rsid w:val="00745D0E"/>
    <w:rsid w:val="00754488"/>
    <w:rsid w:val="00755CC2"/>
    <w:rsid w:val="00757488"/>
    <w:rsid w:val="00772D19"/>
    <w:rsid w:val="007742C3"/>
    <w:rsid w:val="00796429"/>
    <w:rsid w:val="00797DB6"/>
    <w:rsid w:val="007A2F04"/>
    <w:rsid w:val="007B2FB0"/>
    <w:rsid w:val="007C5FFD"/>
    <w:rsid w:val="007C7335"/>
    <w:rsid w:val="007D5F52"/>
    <w:rsid w:val="007D61AF"/>
    <w:rsid w:val="007E003B"/>
    <w:rsid w:val="007E266B"/>
    <w:rsid w:val="007F3528"/>
    <w:rsid w:val="00805665"/>
    <w:rsid w:val="00812EA9"/>
    <w:rsid w:val="00820A25"/>
    <w:rsid w:val="00827409"/>
    <w:rsid w:val="008332D8"/>
    <w:rsid w:val="00843E4C"/>
    <w:rsid w:val="008443AB"/>
    <w:rsid w:val="00860450"/>
    <w:rsid w:val="00871C93"/>
    <w:rsid w:val="00871F0C"/>
    <w:rsid w:val="00876209"/>
    <w:rsid w:val="008811A4"/>
    <w:rsid w:val="00883054"/>
    <w:rsid w:val="00884532"/>
    <w:rsid w:val="008B2FAA"/>
    <w:rsid w:val="008C1521"/>
    <w:rsid w:val="008C1977"/>
    <w:rsid w:val="008C52D9"/>
    <w:rsid w:val="008C74FA"/>
    <w:rsid w:val="008D62A7"/>
    <w:rsid w:val="008E1BDE"/>
    <w:rsid w:val="0090126B"/>
    <w:rsid w:val="00901A4E"/>
    <w:rsid w:val="00906B1D"/>
    <w:rsid w:val="0091395D"/>
    <w:rsid w:val="009207E0"/>
    <w:rsid w:val="00921117"/>
    <w:rsid w:val="0093097A"/>
    <w:rsid w:val="00931AF6"/>
    <w:rsid w:val="00940316"/>
    <w:rsid w:val="00941460"/>
    <w:rsid w:val="009438ED"/>
    <w:rsid w:val="00946410"/>
    <w:rsid w:val="00947487"/>
    <w:rsid w:val="00973368"/>
    <w:rsid w:val="00975F16"/>
    <w:rsid w:val="00983E5B"/>
    <w:rsid w:val="00986382"/>
    <w:rsid w:val="0098667A"/>
    <w:rsid w:val="00993AFE"/>
    <w:rsid w:val="00997EE4"/>
    <w:rsid w:val="009A13AA"/>
    <w:rsid w:val="009A2252"/>
    <w:rsid w:val="009A4F7C"/>
    <w:rsid w:val="009D26B2"/>
    <w:rsid w:val="009E060F"/>
    <w:rsid w:val="009E0C63"/>
    <w:rsid w:val="009E5966"/>
    <w:rsid w:val="00A079EC"/>
    <w:rsid w:val="00A1325B"/>
    <w:rsid w:val="00A17937"/>
    <w:rsid w:val="00A21012"/>
    <w:rsid w:val="00A339B9"/>
    <w:rsid w:val="00A35169"/>
    <w:rsid w:val="00A42D56"/>
    <w:rsid w:val="00A54550"/>
    <w:rsid w:val="00A77E60"/>
    <w:rsid w:val="00A81CC0"/>
    <w:rsid w:val="00A9034F"/>
    <w:rsid w:val="00A95B73"/>
    <w:rsid w:val="00AB4706"/>
    <w:rsid w:val="00AB4861"/>
    <w:rsid w:val="00AB6829"/>
    <w:rsid w:val="00AB6BAD"/>
    <w:rsid w:val="00AC3C1B"/>
    <w:rsid w:val="00AE02E0"/>
    <w:rsid w:val="00AE2510"/>
    <w:rsid w:val="00B0223F"/>
    <w:rsid w:val="00B11D41"/>
    <w:rsid w:val="00B125A4"/>
    <w:rsid w:val="00B15712"/>
    <w:rsid w:val="00B21B2A"/>
    <w:rsid w:val="00B226D6"/>
    <w:rsid w:val="00B26DF6"/>
    <w:rsid w:val="00B30851"/>
    <w:rsid w:val="00B35581"/>
    <w:rsid w:val="00B61C28"/>
    <w:rsid w:val="00B74527"/>
    <w:rsid w:val="00B74B0C"/>
    <w:rsid w:val="00B75515"/>
    <w:rsid w:val="00B91BC2"/>
    <w:rsid w:val="00B926E3"/>
    <w:rsid w:val="00B94C16"/>
    <w:rsid w:val="00BC36D6"/>
    <w:rsid w:val="00BC74E2"/>
    <w:rsid w:val="00BD5E21"/>
    <w:rsid w:val="00BE2D35"/>
    <w:rsid w:val="00BE5328"/>
    <w:rsid w:val="00BF4710"/>
    <w:rsid w:val="00C143B2"/>
    <w:rsid w:val="00C26E91"/>
    <w:rsid w:val="00C373BA"/>
    <w:rsid w:val="00C3767B"/>
    <w:rsid w:val="00C41A5D"/>
    <w:rsid w:val="00C50B70"/>
    <w:rsid w:val="00C54E74"/>
    <w:rsid w:val="00C562F3"/>
    <w:rsid w:val="00C70AFA"/>
    <w:rsid w:val="00C82C68"/>
    <w:rsid w:val="00C83DA7"/>
    <w:rsid w:val="00C936F0"/>
    <w:rsid w:val="00C93CCA"/>
    <w:rsid w:val="00C9651B"/>
    <w:rsid w:val="00CA49E0"/>
    <w:rsid w:val="00CA5CC4"/>
    <w:rsid w:val="00CB06C5"/>
    <w:rsid w:val="00CC4320"/>
    <w:rsid w:val="00CD6477"/>
    <w:rsid w:val="00CE03E8"/>
    <w:rsid w:val="00CE1A40"/>
    <w:rsid w:val="00CE1CD7"/>
    <w:rsid w:val="00CE5932"/>
    <w:rsid w:val="00CE59FD"/>
    <w:rsid w:val="00CF1258"/>
    <w:rsid w:val="00CF1926"/>
    <w:rsid w:val="00CF74FD"/>
    <w:rsid w:val="00D01AF5"/>
    <w:rsid w:val="00D17794"/>
    <w:rsid w:val="00D23729"/>
    <w:rsid w:val="00D44364"/>
    <w:rsid w:val="00D64A5F"/>
    <w:rsid w:val="00D6548E"/>
    <w:rsid w:val="00D7054D"/>
    <w:rsid w:val="00D7092F"/>
    <w:rsid w:val="00D77CAE"/>
    <w:rsid w:val="00D83971"/>
    <w:rsid w:val="00D90493"/>
    <w:rsid w:val="00D933B5"/>
    <w:rsid w:val="00DB1929"/>
    <w:rsid w:val="00DB4EDC"/>
    <w:rsid w:val="00DB564A"/>
    <w:rsid w:val="00DC042F"/>
    <w:rsid w:val="00DC35F9"/>
    <w:rsid w:val="00DD02EF"/>
    <w:rsid w:val="00DD0438"/>
    <w:rsid w:val="00DD1AEE"/>
    <w:rsid w:val="00DE1DAA"/>
    <w:rsid w:val="00DE7FC5"/>
    <w:rsid w:val="00DF00E2"/>
    <w:rsid w:val="00DF522F"/>
    <w:rsid w:val="00E0480A"/>
    <w:rsid w:val="00E25D4D"/>
    <w:rsid w:val="00E37C12"/>
    <w:rsid w:val="00E46C81"/>
    <w:rsid w:val="00E50DE9"/>
    <w:rsid w:val="00E63887"/>
    <w:rsid w:val="00E65F1B"/>
    <w:rsid w:val="00E72987"/>
    <w:rsid w:val="00E871CC"/>
    <w:rsid w:val="00E9304D"/>
    <w:rsid w:val="00E95582"/>
    <w:rsid w:val="00EA51BF"/>
    <w:rsid w:val="00EA7CF2"/>
    <w:rsid w:val="00EB1BFC"/>
    <w:rsid w:val="00EB4940"/>
    <w:rsid w:val="00EC07C2"/>
    <w:rsid w:val="00EC14D9"/>
    <w:rsid w:val="00ED4570"/>
    <w:rsid w:val="00EE5EE0"/>
    <w:rsid w:val="00F13C3F"/>
    <w:rsid w:val="00F211C4"/>
    <w:rsid w:val="00F30DA7"/>
    <w:rsid w:val="00F31C39"/>
    <w:rsid w:val="00F3750A"/>
    <w:rsid w:val="00F454EF"/>
    <w:rsid w:val="00F5039E"/>
    <w:rsid w:val="00F57AF1"/>
    <w:rsid w:val="00F6230E"/>
    <w:rsid w:val="00F83F85"/>
    <w:rsid w:val="00F90028"/>
    <w:rsid w:val="00FB1471"/>
    <w:rsid w:val="00FB3CB0"/>
    <w:rsid w:val="00FB5A65"/>
    <w:rsid w:val="00FB7C90"/>
    <w:rsid w:val="00FE021B"/>
    <w:rsid w:val="00FE66E6"/>
    <w:rsid w:val="00FF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6AA16"/>
  <w15:chartTrackingRefBased/>
  <w15:docId w15:val="{A024D4F0-8595-4CC0-8ADC-6DD977C7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65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5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5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5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5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5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5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5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3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352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352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352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35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35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35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352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35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3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528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35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35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35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35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352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3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352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F3528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FF155B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F155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F155B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C3767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3767B"/>
  </w:style>
  <w:style w:type="paragraph" w:styleId="af1">
    <w:name w:val="footer"/>
    <w:basedOn w:val="a"/>
    <w:link w:val="af2"/>
    <w:uiPriority w:val="99"/>
    <w:unhideWhenUsed/>
    <w:rsid w:val="00C3767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3767B"/>
  </w:style>
  <w:style w:type="paragraph" w:styleId="af3">
    <w:name w:val="annotation text"/>
    <w:basedOn w:val="a"/>
    <w:link w:val="af4"/>
    <w:uiPriority w:val="99"/>
    <w:semiHidden/>
    <w:unhideWhenUsed/>
    <w:rsid w:val="009D26B2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D26B2"/>
    <w:rPr>
      <w:sz w:val="20"/>
      <w:szCs w:val="20"/>
    </w:rPr>
  </w:style>
  <w:style w:type="character" w:styleId="af5">
    <w:name w:val="annotation reference"/>
    <w:uiPriority w:val="99"/>
    <w:semiHidden/>
    <w:unhideWhenUsed/>
    <w:rsid w:val="009D26B2"/>
    <w:rPr>
      <w:sz w:val="16"/>
      <w:szCs w:val="16"/>
    </w:rPr>
  </w:style>
  <w:style w:type="table" w:styleId="af6">
    <w:name w:val="Table Grid"/>
    <w:basedOn w:val="a1"/>
    <w:uiPriority w:val="39"/>
    <w:rsid w:val="00001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annotation subject"/>
    <w:basedOn w:val="af3"/>
    <w:next w:val="af3"/>
    <w:link w:val="af8"/>
    <w:uiPriority w:val="99"/>
    <w:semiHidden/>
    <w:unhideWhenUsed/>
    <w:rsid w:val="005879A5"/>
    <w:rPr>
      <w:b/>
      <w:bCs/>
    </w:rPr>
  </w:style>
  <w:style w:type="character" w:customStyle="1" w:styleId="af8">
    <w:name w:val="Тема примечания Знак"/>
    <w:basedOn w:val="af4"/>
    <w:link w:val="af7"/>
    <w:uiPriority w:val="99"/>
    <w:semiHidden/>
    <w:rsid w:val="005879A5"/>
    <w:rPr>
      <w:b/>
      <w:bCs/>
      <w:sz w:val="20"/>
      <w:szCs w:val="20"/>
    </w:rPr>
  </w:style>
  <w:style w:type="paragraph" w:styleId="af9">
    <w:name w:val="Normal (Web)"/>
    <w:basedOn w:val="a"/>
    <w:uiPriority w:val="99"/>
    <w:semiHidden/>
    <w:unhideWhenUsed/>
    <w:rsid w:val="00AB4861"/>
    <w:rPr>
      <w:rFonts w:cs="Times New Roman"/>
      <w:szCs w:val="24"/>
    </w:rPr>
  </w:style>
  <w:style w:type="paragraph" w:styleId="afa">
    <w:name w:val="Balloon Text"/>
    <w:basedOn w:val="a"/>
    <w:link w:val="afb"/>
    <w:uiPriority w:val="99"/>
    <w:semiHidden/>
    <w:unhideWhenUsed/>
    <w:rsid w:val="00584401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584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D935B-2D64-47CE-9AA3-1C626D8AA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9</Pages>
  <Words>4842</Words>
  <Characters>27602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227</cp:revision>
  <cp:lastPrinted>2025-02-27T08:01:00Z</cp:lastPrinted>
  <dcterms:created xsi:type="dcterms:W3CDTF">2025-02-05T12:20:00Z</dcterms:created>
  <dcterms:modified xsi:type="dcterms:W3CDTF">2025-03-28T11:35:00Z</dcterms:modified>
</cp:coreProperties>
</file>