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76" w:rsidRDefault="00C31209" w:rsidP="006816ED">
      <w:pPr>
        <w:ind w:firstLine="0"/>
        <w:jc w:val="center"/>
      </w:pPr>
      <w:r>
        <w:t>С</w:t>
      </w:r>
      <w:r w:rsidR="00266176">
        <w:t xml:space="preserve">оциализм, </w:t>
      </w:r>
      <w:r>
        <w:t xml:space="preserve">собственность, </w:t>
      </w:r>
      <w:r w:rsidR="00266176">
        <w:t>рынок.</w:t>
      </w:r>
    </w:p>
    <w:p w:rsidR="00266176" w:rsidRDefault="00266176"/>
    <w:p w:rsidR="00F4501F" w:rsidRDefault="00F4501F">
      <w:r>
        <w:t xml:space="preserve">В самом общем виде новое </w:t>
      </w:r>
      <w:proofErr w:type="spellStart"/>
      <w:r>
        <w:t>послекапиталистическое</w:t>
      </w:r>
      <w:proofErr w:type="spellEnd"/>
      <w:r>
        <w:t xml:space="preserve"> общество видится Марксу как общество, в котором </w:t>
      </w:r>
      <w:r w:rsidR="006125FA">
        <w:t xml:space="preserve">ликвидирована эксплуатация человека человеком. И это не благое пожелание кабинетного альтруиста, а вывод, полученный </w:t>
      </w:r>
      <w:r w:rsidR="00A51699">
        <w:t xml:space="preserve">диалектическим </w:t>
      </w:r>
      <w:r w:rsidR="006125FA">
        <w:t>логическим путём из анализа предшествующего исторического развития.</w:t>
      </w:r>
    </w:p>
    <w:p w:rsidR="00F84159" w:rsidRPr="00F84159" w:rsidRDefault="006125FA" w:rsidP="00F84159">
      <w:r>
        <w:t xml:space="preserve">Этот же логический анализ указывает и </w:t>
      </w:r>
      <w:r w:rsidR="009656DB">
        <w:t>способ</w:t>
      </w:r>
      <w:r>
        <w:t>, которы</w:t>
      </w:r>
      <w:r w:rsidR="003163C3">
        <w:t xml:space="preserve">й должен положить начало </w:t>
      </w:r>
      <w:r w:rsidR="00A67B5D">
        <w:t>освобождени</w:t>
      </w:r>
      <w:r w:rsidR="003163C3">
        <w:t>ю</w:t>
      </w:r>
      <w:r w:rsidR="00A67B5D">
        <w:t xml:space="preserve"> человека –</w:t>
      </w:r>
      <w:r w:rsidR="00F84159">
        <w:t xml:space="preserve"> «…</w:t>
      </w:r>
      <w:r w:rsidR="00F84159" w:rsidRPr="00F84159">
        <w:t>современная буржуазная частная собственность есть последнее и самое полное выражение такого производства и присвоения продуктов, которое держится на классовых антагонизмах, на эксплуатации одних другими.</w:t>
      </w:r>
    </w:p>
    <w:p w:rsidR="00F84159" w:rsidRDefault="00F84159" w:rsidP="00F84159">
      <w:r w:rsidRPr="00F84159">
        <w:t>В этом смысле коммунисты могут выразить свою теорию одним положением: уничтожение частной собственности</w:t>
      </w:r>
      <w:r>
        <w:t>»</w:t>
      </w:r>
      <w:r w:rsidR="00A51699">
        <w:t>.</w:t>
      </w:r>
      <w:r w:rsidR="00A51699">
        <w:rPr>
          <w:rStyle w:val="af5"/>
        </w:rPr>
        <w:footnoteReference w:id="1"/>
      </w:r>
    </w:p>
    <w:p w:rsidR="00F84159" w:rsidRDefault="00BB0969" w:rsidP="00F84159">
      <w:r>
        <w:t xml:space="preserve">Итак, путь к коммунизму </w:t>
      </w:r>
      <w:r w:rsidR="006947AF">
        <w:t>пролегает</w:t>
      </w:r>
      <w:r>
        <w:t xml:space="preserve"> </w:t>
      </w:r>
      <w:r w:rsidR="00BC233D">
        <w:t xml:space="preserve">через </w:t>
      </w:r>
      <w:r>
        <w:t>ликвидаци</w:t>
      </w:r>
      <w:r w:rsidR="00BC233D">
        <w:t>ю</w:t>
      </w:r>
      <w:r>
        <w:t xml:space="preserve"> эксплуатации человека человеком </w:t>
      </w:r>
      <w:r w:rsidR="002839BF">
        <w:t>и главным условием этого выступает</w:t>
      </w:r>
      <w:r>
        <w:t xml:space="preserve"> уничтожени</w:t>
      </w:r>
      <w:r w:rsidR="002839BF">
        <w:t>е</w:t>
      </w:r>
      <w:r>
        <w:t xml:space="preserve"> частной собственности. Но это всего лишь абстрактно-всеобщее </w:t>
      </w:r>
      <w:r w:rsidR="00B53B83">
        <w:t>условие</w:t>
      </w:r>
      <w:r>
        <w:t xml:space="preserve">. Всеобщее, поскольку охватывает собой все условия жизнедеятельности человека и </w:t>
      </w:r>
      <w:r w:rsidR="0072206F">
        <w:t xml:space="preserve">должно быть проведено во всех сферах деятельности, </w:t>
      </w:r>
      <w:r>
        <w:t xml:space="preserve">абстрактное, потому что не определяет </w:t>
      </w:r>
      <w:r w:rsidR="0072206F">
        <w:t xml:space="preserve">конкретные </w:t>
      </w:r>
      <w:r>
        <w:t>условия и формы процесса уничтожения частной собственности</w:t>
      </w:r>
      <w:r w:rsidR="00466475">
        <w:t xml:space="preserve"> – </w:t>
      </w:r>
      <w:r w:rsidR="00CE7539">
        <w:t xml:space="preserve">но главное, основополагающее </w:t>
      </w:r>
      <w:r w:rsidR="00466475">
        <w:t xml:space="preserve">звено </w:t>
      </w:r>
      <w:r w:rsidR="00CE7539">
        <w:t>уже определено.</w:t>
      </w:r>
    </w:p>
    <w:p w:rsidR="00FB626A" w:rsidRDefault="00FB626A" w:rsidP="00FB626A">
      <w:r w:rsidRPr="00FB626A">
        <w:t xml:space="preserve">Причём уничтожение частной собственности есть </w:t>
      </w:r>
      <w:r w:rsidRPr="00FB626A">
        <w:rPr>
          <w:i/>
        </w:rPr>
        <w:t>естественное</w:t>
      </w:r>
      <w:r w:rsidRPr="00FB626A">
        <w:t xml:space="preserve"> не только историческое, но и экономическое движение – </w:t>
      </w:r>
      <w:r w:rsidRPr="00977A5C">
        <w:rPr>
          <w:i/>
        </w:rPr>
        <w:t>непосредственные</w:t>
      </w:r>
      <w:r w:rsidRPr="00FB626A">
        <w:t xml:space="preserve"> производители получают в свою собственность продукты, </w:t>
      </w:r>
      <w:proofErr w:type="spellStart"/>
      <w:r w:rsidRPr="00FB626A">
        <w:t>произведенные</w:t>
      </w:r>
      <w:proofErr w:type="spellEnd"/>
      <w:r w:rsidRPr="00FB626A">
        <w:t xml:space="preserve"> ими</w:t>
      </w:r>
      <w:r w:rsidR="00274023">
        <w:t xml:space="preserve"> же</w:t>
      </w:r>
      <w:r w:rsidRPr="00FB626A">
        <w:t xml:space="preserve">. Из отношений собственности устраняются лица, не имеющие естественного основания для собственности, которым может быть исключительно непосредственное участие в производительной деятельности. </w:t>
      </w:r>
      <w:r w:rsidR="00977A5C">
        <w:t>Т.</w:t>
      </w:r>
      <w:proofErr w:type="gramStart"/>
      <w:r w:rsidR="00977A5C">
        <w:t>о</w:t>
      </w:r>
      <w:proofErr w:type="gramEnd"/>
      <w:r w:rsidR="00977A5C">
        <w:t xml:space="preserve">. </w:t>
      </w:r>
      <w:proofErr w:type="gramStart"/>
      <w:r w:rsidR="00977A5C">
        <w:t>в</w:t>
      </w:r>
      <w:proofErr w:type="gramEnd"/>
      <w:r w:rsidR="00977A5C">
        <w:t xml:space="preserve"> основани</w:t>
      </w:r>
      <w:r w:rsidR="00A968F2">
        <w:t>е</w:t>
      </w:r>
      <w:r w:rsidR="00977A5C">
        <w:t xml:space="preserve"> неантагонистических отношений собственности </w:t>
      </w:r>
      <w:r w:rsidR="00A968F2">
        <w:t>закладывается</w:t>
      </w:r>
      <w:r w:rsidR="00977A5C">
        <w:t xml:space="preserve"> личное непосредственное участие людей в производительной деятельности – </w:t>
      </w:r>
      <w:proofErr w:type="spellStart"/>
      <w:r w:rsidR="00977A5C">
        <w:t>произведенный</w:t>
      </w:r>
      <w:proofErr w:type="spellEnd"/>
      <w:r w:rsidR="00977A5C">
        <w:t xml:space="preserve"> продукт и условия его производства принадлежат непосредственным производителям.</w:t>
      </w:r>
      <w:r w:rsidR="006947AF">
        <w:rPr>
          <w:rStyle w:val="af5"/>
        </w:rPr>
        <w:footnoteReference w:id="2"/>
      </w:r>
      <w:r w:rsidR="006659F8">
        <w:t xml:space="preserve"> </w:t>
      </w:r>
      <w:r w:rsidRPr="00FB626A">
        <w:t>Поскольку производство носит общественный характер, то и владение продуктами труда также является общественным, всеобщим.</w:t>
      </w:r>
      <w:r w:rsidR="00274023">
        <w:t xml:space="preserve"> (Отсюда косвенный вывод: н</w:t>
      </w:r>
      <w:r w:rsidR="00274023" w:rsidRPr="00274023">
        <w:t>аиболее близко к социалистическим преобразованиям и обобществлению собственности подошли те страны, в которых достигнуты высокая степень концентрации и централизации производства и обобществления труда</w:t>
      </w:r>
      <w:r w:rsidR="00274023">
        <w:t>)</w:t>
      </w:r>
      <w:r w:rsidR="00274023" w:rsidRPr="00274023">
        <w:t>.</w:t>
      </w:r>
    </w:p>
    <w:p w:rsidR="00F41560" w:rsidRDefault="00F41560" w:rsidP="00F84159">
      <w:r>
        <w:t xml:space="preserve">Рассмотрим теперь осуществление производственных отношений в условиях </w:t>
      </w:r>
      <w:r w:rsidR="00936CAE">
        <w:t xml:space="preserve">уже </w:t>
      </w:r>
      <w:r>
        <w:t>достигнутого господства общественной формы собственности.</w:t>
      </w:r>
      <w:r w:rsidR="00707418">
        <w:t xml:space="preserve"> </w:t>
      </w:r>
      <w:r>
        <w:t xml:space="preserve">Это </w:t>
      </w:r>
      <w:r w:rsidR="00707418">
        <w:t>«</w:t>
      </w:r>
      <w:r>
        <w:t xml:space="preserve">первая фаза </w:t>
      </w:r>
      <w:r w:rsidR="00707418">
        <w:t>коммунистического общества» и по устоявшейся традиции далее будем называть её социализмом.</w:t>
      </w:r>
    </w:p>
    <w:p w:rsidR="00F84159" w:rsidRDefault="00707418" w:rsidP="00F84159">
      <w:r>
        <w:t xml:space="preserve">Здесь ликвидирована </w:t>
      </w:r>
      <w:r w:rsidRPr="00707418">
        <w:rPr>
          <w:i/>
        </w:rPr>
        <w:t>частная</w:t>
      </w:r>
      <w:r>
        <w:t xml:space="preserve"> собственность</w:t>
      </w:r>
      <w:r w:rsidR="001C5642">
        <w:t xml:space="preserve"> на средства производства</w:t>
      </w:r>
      <w:r>
        <w:t xml:space="preserve">, но не </w:t>
      </w:r>
      <w:r w:rsidR="001B73A0">
        <w:t xml:space="preserve">отношения </w:t>
      </w:r>
      <w:r>
        <w:t>собственност</w:t>
      </w:r>
      <w:r w:rsidR="001B73A0">
        <w:t>и</w:t>
      </w:r>
      <w:r>
        <w:t xml:space="preserve"> как таков</w:t>
      </w:r>
      <w:r w:rsidR="001B73A0">
        <w:t>ые</w:t>
      </w:r>
      <w:r>
        <w:t xml:space="preserve">. Наличие отношений собственности означает, что есть собственник, которому принадлежат условия производства – орудия </w:t>
      </w:r>
      <w:r w:rsidR="00D56CBC">
        <w:t>производства</w:t>
      </w:r>
      <w:r>
        <w:t>, труд производителей (трудящихся) и продукт их труда</w:t>
      </w:r>
      <w:r w:rsidR="00060C6B">
        <w:t>,</w:t>
      </w:r>
      <w:r w:rsidR="004B09FB">
        <w:t xml:space="preserve"> и этот собственник – всё общество</w:t>
      </w:r>
      <w:r w:rsidR="00ED26FE">
        <w:t>, точнее, все трудящиеся</w:t>
      </w:r>
      <w:r w:rsidR="004B09FB">
        <w:t>.</w:t>
      </w:r>
      <w:r w:rsidR="00916D4F">
        <w:t xml:space="preserve"> Что касается первого и последнего факторов, орудий </w:t>
      </w:r>
      <w:r w:rsidR="00D56CBC">
        <w:t xml:space="preserve">производства </w:t>
      </w:r>
      <w:r w:rsidR="00916D4F">
        <w:t>и продукта труда, то их положение вполне понятно. Не так просто с собственностью производителей на свой труд.</w:t>
      </w:r>
    </w:p>
    <w:p w:rsidR="004B09FB" w:rsidRDefault="004B09FB" w:rsidP="00F84159">
      <w:r>
        <w:t xml:space="preserve">В </w:t>
      </w:r>
      <w:r w:rsidR="00B35F1F">
        <w:t>производственных отношениях</w:t>
      </w:r>
      <w:r>
        <w:t xml:space="preserve"> труд представлен в двух своих формах</w:t>
      </w:r>
      <w:r w:rsidR="00B35F1F">
        <w:t>, составляющих противоположные стороны их единства – индивидуальный труд и труд как общественный феномен, как совокупное общественное выражение индивидуального труда, общественный труд.</w:t>
      </w:r>
      <w:r w:rsidR="00EB1049">
        <w:t xml:space="preserve"> И первый, и второй воплощены в своём результате – </w:t>
      </w:r>
      <w:r w:rsidR="005B73AF">
        <w:t xml:space="preserve">в </w:t>
      </w:r>
      <w:r w:rsidR="00EB1049">
        <w:t>продуктах труда</w:t>
      </w:r>
      <w:r w:rsidR="005B73AF">
        <w:t xml:space="preserve">, </w:t>
      </w:r>
      <w:r w:rsidR="005C2667">
        <w:t>которые т.о. представляют обе стороны труда</w:t>
      </w:r>
      <w:r w:rsidR="00D5233C">
        <w:t xml:space="preserve"> и потому имеют двойственный характер</w:t>
      </w:r>
      <w:r w:rsidR="005C2667">
        <w:t>.</w:t>
      </w:r>
    </w:p>
    <w:p w:rsidR="00B35F1F" w:rsidRDefault="00992B74" w:rsidP="00F84159">
      <w:r>
        <w:t xml:space="preserve">Индивидуальный труд, </w:t>
      </w:r>
      <w:r w:rsidR="005C2667">
        <w:t>осуществляясь</w:t>
      </w:r>
      <w:r>
        <w:t xml:space="preserve"> в условиях общественного производства, является основанием, из которого вырастает общественный труд, овеществляющийся в своих </w:t>
      </w:r>
      <w:r>
        <w:lastRenderedPageBreak/>
        <w:t>результатах – продуктах труда. Общественный труд, в свою очередь, предполагает индивидуальный труд как своё основание</w:t>
      </w:r>
      <w:r w:rsidR="00451761">
        <w:t>, как слияние в производительном процессе индивидуальной деятельности индивидов. Одновременно общественный труд посредством своего результата, продукта труда, делает индивидуальный труд не только необходимым</w:t>
      </w:r>
      <w:r w:rsidR="003218FF">
        <w:t>, но и возможным</w:t>
      </w:r>
      <w:r w:rsidR="00451761">
        <w:t xml:space="preserve"> – именно </w:t>
      </w:r>
      <w:r w:rsidR="00A132EC">
        <w:t xml:space="preserve">в </w:t>
      </w:r>
      <w:r w:rsidR="00451761">
        <w:t>продукт</w:t>
      </w:r>
      <w:r w:rsidR="00A132EC">
        <w:t>е общественного</w:t>
      </w:r>
      <w:r w:rsidR="00451761">
        <w:t xml:space="preserve"> труда </w:t>
      </w:r>
      <w:r w:rsidR="00A132EC">
        <w:t>индивидуальный труд находит себе и объект приложения (орудие труда), и средство обеспечения жизнедеятельности (предмет</w:t>
      </w:r>
      <w:r w:rsidR="00D5233C">
        <w:t>ы</w:t>
      </w:r>
      <w:r w:rsidR="00A132EC">
        <w:t xml:space="preserve"> потребления). В этом диалектическом </w:t>
      </w:r>
      <w:r w:rsidR="00664961">
        <w:t xml:space="preserve">тождестве </w:t>
      </w:r>
      <w:r w:rsidR="00A132EC">
        <w:t>они не только едины, но и различны, противо</w:t>
      </w:r>
      <w:r w:rsidR="00BD15FA">
        <w:t>положны</w:t>
      </w:r>
      <w:r w:rsidR="00A132EC">
        <w:t>.</w:t>
      </w:r>
    </w:p>
    <w:p w:rsidR="00DD18ED" w:rsidRPr="00FB626A" w:rsidRDefault="00DD18ED" w:rsidP="00DD18ED">
      <w:r>
        <w:t>Двойственный характер труда как труда одновременно и индивидуального, и общественного имеет следствие</w:t>
      </w:r>
      <w:r w:rsidR="001D2FE7">
        <w:t>м</w:t>
      </w:r>
      <w:r>
        <w:t xml:space="preserve"> и двойственный характер </w:t>
      </w:r>
      <w:r w:rsidR="0014297F">
        <w:t xml:space="preserve">естественных, </w:t>
      </w:r>
      <w:r>
        <w:t>неантагонистическ</w:t>
      </w:r>
      <w:r w:rsidR="001D2FE7">
        <w:t>их отношений</w:t>
      </w:r>
      <w:r>
        <w:t xml:space="preserve"> собственности. </w:t>
      </w:r>
      <w:r w:rsidR="001D2FE7">
        <w:t>Собственность</w:t>
      </w:r>
      <w:r>
        <w:t xml:space="preserve"> также выступает как </w:t>
      </w:r>
      <w:r w:rsidR="00874FC0">
        <w:t>одновременно и общая, и индивидуальная. Общественный момент труда в отношениях собственности предстаёт как собственность всего общества на совокупный продукт труда. Индивидуальный момент труда предстаёт как право индивидов на часть общественного продукта в соответствии с количеством и качеством индивидуального труда.</w:t>
      </w:r>
    </w:p>
    <w:p w:rsidR="00A132EC" w:rsidRDefault="00A132EC" w:rsidP="00F84159">
      <w:r>
        <w:t xml:space="preserve">Отмеченное противоречие </w:t>
      </w:r>
      <w:r w:rsidR="00BD5081">
        <w:t>индивидуального и общественного труда</w:t>
      </w:r>
      <w:r w:rsidR="00874FC0">
        <w:t xml:space="preserve">, </w:t>
      </w:r>
      <w:r w:rsidR="008A0B49">
        <w:t>есть отражение внутренней противоречивости</w:t>
      </w:r>
      <w:r w:rsidR="00874FC0">
        <w:t xml:space="preserve"> </w:t>
      </w:r>
      <w:r w:rsidR="008A0B49">
        <w:t>отношений</w:t>
      </w:r>
      <w:r w:rsidR="00874FC0">
        <w:t xml:space="preserve"> собственности, которые, в свою очередь, имеют также две стороны, общественную и индивидуальную</w:t>
      </w:r>
      <w:r w:rsidR="008A0B49">
        <w:t xml:space="preserve">. Оба отмеченных противоречия </w:t>
      </w:r>
      <w:r>
        <w:t>явля</w:t>
      </w:r>
      <w:r w:rsidR="008A0B49">
        <w:t>ю</w:t>
      </w:r>
      <w:r>
        <w:t>тся одним</w:t>
      </w:r>
      <w:r w:rsidR="008A0B49">
        <w:t>и</w:t>
      </w:r>
      <w:r>
        <w:t xml:space="preserve"> из </w:t>
      </w:r>
      <w:r w:rsidR="008A0B49">
        <w:t xml:space="preserve">определяющих </w:t>
      </w:r>
      <w:r>
        <w:t xml:space="preserve">внутренних </w:t>
      </w:r>
      <w:r w:rsidR="005F063E">
        <w:t xml:space="preserve">диалектических </w:t>
      </w:r>
      <w:r>
        <w:t>противоречий социалистического способа производства.</w:t>
      </w:r>
    </w:p>
    <w:p w:rsidR="00980350" w:rsidRDefault="00664961" w:rsidP="00F84159">
      <w:r>
        <w:t xml:space="preserve">Из </w:t>
      </w:r>
      <w:r w:rsidR="00D458FC">
        <w:t>них</w:t>
      </w:r>
      <w:r>
        <w:t xml:space="preserve"> следует, что совокупный общественный продукт как результат общественного труда принадлежит всему обществу. Но одновременно индивидуальный труд даёт право индивидам на получение доли общественного продукта в соответствии с количественными и качественными затратами труда. </w:t>
      </w:r>
      <w:r w:rsidR="0075707E">
        <w:t xml:space="preserve">Общественный момент не позволяет отчуждать результат общественного труда в пользу лиц, не имеющих права собственности, т.е. не участвовавших в общественном производстве (мы помним, что правом общей собственности обладают только участники общего труда). Этот же момент предполагает, что индивиды могут реализовать своё </w:t>
      </w:r>
      <w:proofErr w:type="gramStart"/>
      <w:r w:rsidR="0075707E">
        <w:t>право</w:t>
      </w:r>
      <w:proofErr w:type="gramEnd"/>
      <w:r w:rsidR="0075707E">
        <w:t xml:space="preserve"> на получение своей трудовой доли только </w:t>
      </w:r>
      <w:r w:rsidR="00881791" w:rsidRPr="00881791">
        <w:rPr>
          <w:i/>
        </w:rPr>
        <w:t>совместно</w:t>
      </w:r>
      <w:r w:rsidR="00881791">
        <w:t xml:space="preserve"> участвуя в распределении продукта труда. </w:t>
      </w:r>
    </w:p>
    <w:p w:rsidR="009D3C48" w:rsidRDefault="00881791" w:rsidP="00F84159">
      <w:r>
        <w:t>Распределение продукта труда неотделимо от отношений собственности на него и осуществляется в полном соответствии с ним</w:t>
      </w:r>
      <w:r w:rsidR="00980350">
        <w:t>и</w:t>
      </w:r>
      <w:r>
        <w:t xml:space="preserve">. </w:t>
      </w:r>
      <w:proofErr w:type="gramStart"/>
      <w:r>
        <w:t>Но поскольку распределению подлежат не только продукты личного потребления, но, прежде всего</w:t>
      </w:r>
      <w:r w:rsidR="00FD296B">
        <w:t xml:space="preserve"> и главным образом</w:t>
      </w:r>
      <w:r>
        <w:t>, средства общественного производства</w:t>
      </w:r>
      <w:r w:rsidR="00463C4A">
        <w:t xml:space="preserve"> и,</w:t>
      </w:r>
      <w:r>
        <w:t xml:space="preserve"> следовательно, </w:t>
      </w:r>
      <w:r w:rsidR="00463C4A">
        <w:t xml:space="preserve">вместе с ними </w:t>
      </w:r>
      <w:r>
        <w:t xml:space="preserve">и условия производства, то становится совершенно ясно, что в условиях господства общественной собственности все индивиды, принимающие участие в общем производстве, </w:t>
      </w:r>
      <w:r w:rsidRPr="00C54568">
        <w:rPr>
          <w:i/>
        </w:rPr>
        <w:t>не только имеют право</w:t>
      </w:r>
      <w:r>
        <w:t xml:space="preserve">, но и </w:t>
      </w:r>
      <w:r w:rsidR="00C54568" w:rsidRPr="00C54568">
        <w:rPr>
          <w:i/>
        </w:rPr>
        <w:t>должны</w:t>
      </w:r>
      <w:r w:rsidR="00C54568">
        <w:t xml:space="preserve">, даже </w:t>
      </w:r>
      <w:r>
        <w:t>обязаны</w:t>
      </w:r>
      <w:r w:rsidR="00226A97">
        <w:t xml:space="preserve"> принимать участие в распределении </w:t>
      </w:r>
      <w:r w:rsidR="00FD296B">
        <w:t>как условий производства</w:t>
      </w:r>
      <w:r w:rsidR="003F2D13">
        <w:t xml:space="preserve"> (т</w:t>
      </w:r>
      <w:proofErr w:type="gramEnd"/>
      <w:r w:rsidR="003F2D13">
        <w:t>.е. в управлении собственно производственной деятельностью)</w:t>
      </w:r>
      <w:r w:rsidR="00FD296B">
        <w:t xml:space="preserve">, так и </w:t>
      </w:r>
      <w:r w:rsidR="00226A97">
        <w:t xml:space="preserve">продуктов </w:t>
      </w:r>
      <w:r w:rsidR="008C5252">
        <w:t>труда</w:t>
      </w:r>
      <w:r w:rsidR="00226A97">
        <w:t xml:space="preserve">. Причём всех без исключения </w:t>
      </w:r>
      <w:r w:rsidR="00FD296B">
        <w:t xml:space="preserve">условий и продуктов </w:t>
      </w:r>
      <w:r w:rsidR="00226A97">
        <w:t xml:space="preserve">т.к. все они являются </w:t>
      </w:r>
      <w:r w:rsidR="00FD296B">
        <w:t xml:space="preserve">и предпосылкой, и </w:t>
      </w:r>
      <w:r w:rsidR="00226A97">
        <w:t xml:space="preserve">результатом </w:t>
      </w:r>
      <w:r w:rsidR="00FD296B">
        <w:t xml:space="preserve">социалистического </w:t>
      </w:r>
      <w:r w:rsidR="00226A97">
        <w:t xml:space="preserve">общественного </w:t>
      </w:r>
      <w:r w:rsidR="00FD296B">
        <w:t>производства</w:t>
      </w:r>
      <w:r w:rsidR="00226A97">
        <w:t>.</w:t>
      </w:r>
      <w:r w:rsidR="0014504E">
        <w:t xml:space="preserve"> </w:t>
      </w:r>
      <w:r w:rsidR="0014504E" w:rsidRPr="00B850B5">
        <w:rPr>
          <w:i/>
        </w:rPr>
        <w:t>Это императивное условие социалистического способа производства.</w:t>
      </w:r>
      <w:r w:rsidR="003F2D13">
        <w:t xml:space="preserve"> </w:t>
      </w:r>
      <w:r w:rsidR="00481B0D">
        <w:t>В</w:t>
      </w:r>
      <w:r w:rsidR="003F2D13">
        <w:t xml:space="preserve"> высшем своём проявлении </w:t>
      </w:r>
      <w:r w:rsidR="00481B0D">
        <w:t xml:space="preserve">участие трудящихся в управлении </w:t>
      </w:r>
      <w:r w:rsidR="004F088C">
        <w:t xml:space="preserve">общей собственностью </w:t>
      </w:r>
      <w:r w:rsidR="00481B0D">
        <w:t xml:space="preserve">должно распространяться на все </w:t>
      </w:r>
      <w:r w:rsidR="004F088C">
        <w:t xml:space="preserve">без исключения </w:t>
      </w:r>
      <w:r w:rsidR="00481B0D">
        <w:t>сферы жизнедеятельности людей.</w:t>
      </w:r>
      <w:r w:rsidR="004A7BD6">
        <w:t xml:space="preserve"> Игнорирование это условия, </w:t>
      </w:r>
      <w:r w:rsidR="009D3C48">
        <w:t>императивного</w:t>
      </w:r>
      <w:r w:rsidR="004A7BD6">
        <w:t xml:space="preserve"> отношениям общественной собственности, </w:t>
      </w:r>
      <w:r w:rsidR="008560FE">
        <w:t xml:space="preserve">имманентно содержит в себе возможность не только деформации отношений собственности, но и полной ликвидации общественной формы собственности, что и имело место в советской </w:t>
      </w:r>
      <w:r w:rsidR="00874891">
        <w:t>действительности</w:t>
      </w:r>
      <w:r w:rsidR="008560FE">
        <w:t>.</w:t>
      </w:r>
    </w:p>
    <w:p w:rsidR="00A7456F" w:rsidRPr="00A7456F" w:rsidRDefault="00A7456F" w:rsidP="00A7456F">
      <w:proofErr w:type="gramStart"/>
      <w:r w:rsidRPr="00A7456F">
        <w:t>Ранее (в главе «Отношения собственности как диалектика материального и идеального.</w:t>
      </w:r>
      <w:proofErr w:type="gramEnd"/>
      <w:r w:rsidRPr="00A7456F">
        <w:t xml:space="preserve"> </w:t>
      </w:r>
      <w:proofErr w:type="gramStart"/>
      <w:r w:rsidRPr="00A7456F">
        <w:t>Диалектика отчуждения и присвоения») мы выяснили, что в условиях общественных отношений собственности, при социализме, двойствен сам человек – он и отчуждён от средств производства, и неотчуждён одновременно.</w:t>
      </w:r>
      <w:proofErr w:type="gramEnd"/>
      <w:r w:rsidRPr="00A7456F">
        <w:t xml:space="preserve"> По этой причине общественные отношения в социалистическом обществе значительно усложняются.</w:t>
      </w:r>
    </w:p>
    <w:p w:rsidR="00B35F1F" w:rsidRDefault="008560FE" w:rsidP="00F84159">
      <w:r>
        <w:t>З</w:t>
      </w:r>
      <w:r w:rsidR="00510737">
        <w:t xml:space="preserve">десь мы подошли к следующему чрезвычайно важному моменту. Участие в управлении </w:t>
      </w:r>
      <w:r w:rsidR="008F72C8">
        <w:t xml:space="preserve">общественным </w:t>
      </w:r>
      <w:r w:rsidR="00510737">
        <w:t xml:space="preserve">производством и распределением имманентно предполагает высокую компетентность </w:t>
      </w:r>
      <w:r w:rsidR="008F72C8">
        <w:t xml:space="preserve">субъектов этих действий, т.е. не только некий минимально необходимый образовательный уровень, но и определённые моральные критерии, ничего общего не имеющие с «фуриями частного интереса». Всё вместе предполагает весьма высокий общий культурный уровень трудящихся. </w:t>
      </w:r>
      <w:proofErr w:type="gramStart"/>
      <w:r w:rsidR="008F72C8">
        <w:t xml:space="preserve">И тот чрезвычайно важный момент, о котором сказано выше, диктует </w:t>
      </w:r>
      <w:r w:rsidR="00F93810" w:rsidRPr="00DB7FA5">
        <w:rPr>
          <w:i/>
        </w:rPr>
        <w:t xml:space="preserve">ещё одно </w:t>
      </w:r>
      <w:r w:rsidR="008F72C8" w:rsidRPr="00DB7FA5">
        <w:rPr>
          <w:i/>
        </w:rPr>
        <w:t>императивное условие социалистического строительства – необходимость перманентной культурной революции</w:t>
      </w:r>
      <w:r w:rsidR="00230DD4">
        <w:t xml:space="preserve"> (революции по сущности, но по форме – эволюции)</w:t>
      </w:r>
      <w:r w:rsidR="00AF44A9">
        <w:t>, т.е. всемерное и нарастающее развитие сферы идеального</w:t>
      </w:r>
      <w:r w:rsidR="002F1761">
        <w:t>,</w:t>
      </w:r>
      <w:r w:rsidR="00AF44A9">
        <w:t xml:space="preserve"> только при котором и возможно </w:t>
      </w:r>
      <w:r w:rsidR="00AF44A9" w:rsidRPr="00A13CF0">
        <w:rPr>
          <w:i/>
        </w:rPr>
        <w:t>реальное</w:t>
      </w:r>
      <w:r w:rsidR="00AF44A9">
        <w:t>, а не декларативное участие трудящихся в управлении производством</w:t>
      </w:r>
      <w:r w:rsidR="001958DF">
        <w:t>,</w:t>
      </w:r>
      <w:r w:rsidR="00AF44A9">
        <w:t xml:space="preserve"> распределением</w:t>
      </w:r>
      <w:r w:rsidR="001958DF">
        <w:t xml:space="preserve"> и шире – всей своей жизнедеятельностью</w:t>
      </w:r>
      <w:r w:rsidR="00AF44A9">
        <w:t>.</w:t>
      </w:r>
      <w:proofErr w:type="gramEnd"/>
    </w:p>
    <w:p w:rsidR="007C38E4" w:rsidRDefault="00646AEA" w:rsidP="00646AEA">
      <w:proofErr w:type="gramStart"/>
      <w:r w:rsidRPr="00646AEA">
        <w:t xml:space="preserve">При социалистическом способе производства работник как личность должен быть гораздо более универсален, чем работник капиталистического производства, поскольку кроме чисто производственной деятельности, в которой он ещё частичный человек и в таком качестве подобен капиталистическому работнику, ему предстоит выполнять и функции управления собственным трудом </w:t>
      </w:r>
      <w:r w:rsidR="001E2AD4">
        <w:t xml:space="preserve">как общественным трудом </w:t>
      </w:r>
      <w:r w:rsidRPr="00646AEA">
        <w:t>(ведь он часть общества, которому принадлежат средства производства), а этого нет и не может быть</w:t>
      </w:r>
      <w:proofErr w:type="gramEnd"/>
      <w:r w:rsidRPr="00646AEA">
        <w:t xml:space="preserve"> в капиталистическом производстве. </w:t>
      </w:r>
      <w:r w:rsidR="007C38E4">
        <w:t>Ещё не вполне свободный, частично отчуждённый в своей собственно производительной деятельности человек социалистического общества постепенно  избавляется от этой отчуждённости по мере участия в общественной деятельности по управлению жизнью общества.</w:t>
      </w:r>
      <w:r w:rsidR="00B721CF">
        <w:rPr>
          <w:rStyle w:val="af5"/>
        </w:rPr>
        <w:footnoteReference w:id="3"/>
      </w:r>
    </w:p>
    <w:p w:rsidR="00646AEA" w:rsidRPr="00646AEA" w:rsidRDefault="00646AEA" w:rsidP="00646AEA">
      <w:r w:rsidRPr="00646AEA">
        <w:t>Такой работник уже не будет удовлетворяться той частичной функцией, которую он выполняет в наличном разделении труда. Он будет активно стремиться к полноценной комплексной деятельности, к полному присвоению своей деятельности, к преодолению отчуждения  этой деятельности от самого себя.</w:t>
      </w:r>
      <w:r w:rsidR="00E30042">
        <w:t xml:space="preserve"> Т.о. отношения общественной, социалистической собственности являются основанием процесса снятия отчуждения человека от собственной деятельности и её результата и  без чего невозможно полное освобождение человека.</w:t>
      </w:r>
    </w:p>
    <w:p w:rsidR="00B35F1F" w:rsidRPr="004765C3" w:rsidRDefault="002F1761" w:rsidP="002F1761">
      <w:pPr>
        <w:rPr>
          <w:i/>
        </w:rPr>
      </w:pPr>
      <w:proofErr w:type="gramStart"/>
      <w:r>
        <w:t xml:space="preserve">Теперь, основываясь на диалектическом логическом анализе, мы можем вполне обоснованно утверждать, что </w:t>
      </w:r>
      <w:r w:rsidRPr="004765C3">
        <w:rPr>
          <w:i/>
        </w:rPr>
        <w:t xml:space="preserve">социалистический способ производства </w:t>
      </w:r>
      <w:r w:rsidR="006F0FAB" w:rsidRPr="004765C3">
        <w:rPr>
          <w:i/>
        </w:rPr>
        <w:t xml:space="preserve">внутренне </w:t>
      </w:r>
      <w:r w:rsidRPr="004765C3">
        <w:rPr>
          <w:i/>
        </w:rPr>
        <w:t xml:space="preserve">неизмеримо </w:t>
      </w:r>
      <w:r w:rsidR="00A13CF0" w:rsidRPr="004765C3">
        <w:rPr>
          <w:i/>
        </w:rPr>
        <w:t xml:space="preserve">сложнее капиталистического, поскольку при нём необходимо воспроизводить не только условия жизнедеятельности людей, материальные и идеальные, но и </w:t>
      </w:r>
      <w:r w:rsidR="00D62BE0" w:rsidRPr="004765C3">
        <w:rPr>
          <w:i/>
        </w:rPr>
        <w:t xml:space="preserve">целенаправленно </w:t>
      </w:r>
      <w:r w:rsidR="006F0FAB" w:rsidRPr="004765C3">
        <w:rPr>
          <w:i/>
        </w:rPr>
        <w:t>воспитывать</w:t>
      </w:r>
      <w:r w:rsidR="00A13CF0" w:rsidRPr="004765C3">
        <w:rPr>
          <w:i/>
        </w:rPr>
        <w:t xml:space="preserve"> человека, соответствующего этому способу производства</w:t>
      </w:r>
      <w:r w:rsidR="00D62BE0" w:rsidRPr="004765C3">
        <w:rPr>
          <w:i/>
        </w:rPr>
        <w:t xml:space="preserve">, создавая </w:t>
      </w:r>
      <w:r w:rsidR="00646C8B" w:rsidRPr="004765C3">
        <w:rPr>
          <w:i/>
        </w:rPr>
        <w:t>адекватные</w:t>
      </w:r>
      <w:r w:rsidR="00D62BE0" w:rsidRPr="004765C3">
        <w:rPr>
          <w:i/>
        </w:rPr>
        <w:t xml:space="preserve"> условия его </w:t>
      </w:r>
      <w:r w:rsidR="00646C8B" w:rsidRPr="004765C3">
        <w:rPr>
          <w:i/>
        </w:rPr>
        <w:t xml:space="preserve">личностного </w:t>
      </w:r>
      <w:r w:rsidR="00D62BE0" w:rsidRPr="004765C3">
        <w:rPr>
          <w:i/>
        </w:rPr>
        <w:t>развития</w:t>
      </w:r>
      <w:r w:rsidR="004A17A2" w:rsidRPr="004765C3">
        <w:rPr>
          <w:i/>
        </w:rPr>
        <w:t xml:space="preserve"> и направляя это развитие</w:t>
      </w:r>
      <w:r w:rsidR="004765C3">
        <w:rPr>
          <w:i/>
        </w:rPr>
        <w:t>.</w:t>
      </w:r>
      <w:proofErr w:type="gramEnd"/>
    </w:p>
    <w:p w:rsidR="00A13CF0" w:rsidRDefault="006F0FAB" w:rsidP="002F1761">
      <w:r>
        <w:t>Однако</w:t>
      </w:r>
      <w:proofErr w:type="gramStart"/>
      <w:r>
        <w:t>,</w:t>
      </w:r>
      <w:proofErr w:type="gramEnd"/>
      <w:r w:rsidR="00CA09C1">
        <w:t xml:space="preserve"> вернёмся к собственно экономической стороне социалистического способа производства.</w:t>
      </w:r>
    </w:p>
    <w:p w:rsidR="00CA09C1" w:rsidRDefault="00CA09C1" w:rsidP="002F1761">
      <w:r>
        <w:t xml:space="preserve">Господство общей собственности на средства производства </w:t>
      </w:r>
      <w:r w:rsidR="00F14F14">
        <w:t>исключает возможность обмена продуктами труда как товарами, поскольку нет частных собственников, а есть только один производитель и он же собственник – общество. Т.</w:t>
      </w:r>
      <w:proofErr w:type="gramStart"/>
      <w:r w:rsidR="00F14F14">
        <w:t>о</w:t>
      </w:r>
      <w:proofErr w:type="gramEnd"/>
      <w:r w:rsidR="00F14F14">
        <w:t xml:space="preserve">. </w:t>
      </w:r>
      <w:proofErr w:type="gramStart"/>
      <w:r w:rsidR="00F14F14">
        <w:t>в</w:t>
      </w:r>
      <w:proofErr w:type="gramEnd"/>
      <w:r w:rsidR="00F14F14">
        <w:t xml:space="preserve"> сфере общественной собственности нет и не может быть обмена</w:t>
      </w:r>
      <w:r w:rsidR="00E83086">
        <w:t xml:space="preserve"> продуктами труда как товарами</w:t>
      </w:r>
      <w:r w:rsidR="00F14F14">
        <w:t xml:space="preserve">, т.е. </w:t>
      </w:r>
      <w:r w:rsidR="00E83086">
        <w:t xml:space="preserve">с целью получения прибыли, следовательно, не может быть и </w:t>
      </w:r>
      <w:r w:rsidR="00F14F14">
        <w:t>рынка</w:t>
      </w:r>
      <w:r w:rsidR="00F822F5">
        <w:t>, функционирующего с этой целью. Но, отметим это ещё раз, только в сфере общественно</w:t>
      </w:r>
      <w:r w:rsidR="002E2F31">
        <w:t>й</w:t>
      </w:r>
      <w:r w:rsidR="00F822F5">
        <w:t xml:space="preserve"> </w:t>
      </w:r>
      <w:r w:rsidR="002E2F31">
        <w:t>собственности</w:t>
      </w:r>
      <w:r w:rsidR="00F822F5">
        <w:t>.</w:t>
      </w:r>
    </w:p>
    <w:p w:rsidR="00F84159" w:rsidRDefault="00137C8B" w:rsidP="00F84159">
      <w:r>
        <w:t xml:space="preserve">Продукты труда здесь обмениваются между отраслями и предприятиями не как стоимости, а как потребительные стоимости, в натуральной форме. Поэтому планирование и учёт производства ведётся в натуральном выражении. Но поскольку необходимо вести также учёт трудозатрат, то остаётся и прежняя форма учёта – в денежном выражении. Эту исторически возникшую форму учёта количества и качества труда приходится оставить, т.к. пока нет адекватной ей формы </w:t>
      </w:r>
      <w:r w:rsidR="00581E62">
        <w:t xml:space="preserve">непосредственного </w:t>
      </w:r>
      <w:r w:rsidR="003C067C">
        <w:t xml:space="preserve">точного </w:t>
      </w:r>
      <w:r w:rsidR="00581E62">
        <w:t>учёта количества и качества труд</w:t>
      </w:r>
      <w:r w:rsidR="005722D5">
        <w:t>а</w:t>
      </w:r>
      <w:r w:rsidR="00581E62">
        <w:t>.</w:t>
      </w:r>
    </w:p>
    <w:p w:rsidR="0081749C" w:rsidRDefault="005722D5" w:rsidP="00F84159">
      <w:r>
        <w:t xml:space="preserve">По-иному обстоит дело при обмене индивидуального труда на предметы потребления </w:t>
      </w:r>
      <w:r w:rsidR="00247686">
        <w:t>людей</w:t>
      </w:r>
      <w:r>
        <w:t xml:space="preserve">. </w:t>
      </w:r>
      <w:r w:rsidR="00D57238">
        <w:t xml:space="preserve">Поскольку общественному труду, как мы выяснили, противостоит индивидуальный труд, то </w:t>
      </w:r>
      <w:r w:rsidR="00BD11CC">
        <w:t xml:space="preserve">при реализации личных потребностей людей общественному труду, овеществлённому в </w:t>
      </w:r>
      <w:r w:rsidR="00D57238">
        <w:t>общественном продукт</w:t>
      </w:r>
      <w:r w:rsidR="00BD11CC">
        <w:t>е и</w:t>
      </w:r>
      <w:r w:rsidR="00483DD0">
        <w:t xml:space="preserve"> предназначенному на личное потребление,</w:t>
      </w:r>
      <w:r w:rsidR="00D57238">
        <w:t xml:space="preserve"> противостоит индивидуальный труд, но уже в форме </w:t>
      </w:r>
      <w:r w:rsidR="00BD11CC">
        <w:t>собственного труда индивида, затраченного в общественном производстве.</w:t>
      </w:r>
      <w:r w:rsidR="00D57238">
        <w:t xml:space="preserve"> </w:t>
      </w:r>
      <w:r w:rsidR="00375340">
        <w:t>(Как видим, принцип «от каждого по возможностям, каждому по труду» не пропагандистская выдумка марксистов, а совершенно естественное следствие из двойственного характера труда и общественной собственности при социализме).</w:t>
      </w:r>
    </w:p>
    <w:p w:rsidR="00276EC3" w:rsidRDefault="00276EC3" w:rsidP="002D04DE">
      <w:r>
        <w:t>Это п</w:t>
      </w:r>
      <w:r w:rsidR="0081749C">
        <w:t>ротиворечие общественного и индивидуального труда</w:t>
      </w:r>
      <w:r>
        <w:t xml:space="preserve"> разрешается в форме с</w:t>
      </w:r>
      <w:r w:rsidR="00483DD0">
        <w:t>равнени</w:t>
      </w:r>
      <w:r>
        <w:t>я</w:t>
      </w:r>
      <w:r w:rsidR="00483DD0">
        <w:t xml:space="preserve"> соответствия затрат индивидуального труда работника</w:t>
      </w:r>
      <w:r>
        <w:t>,</w:t>
      </w:r>
      <w:r w:rsidR="00483DD0">
        <w:t xml:space="preserve"> количеству </w:t>
      </w:r>
      <w:r>
        <w:t xml:space="preserve">общественного </w:t>
      </w:r>
      <w:r w:rsidR="00483DD0">
        <w:t>труда, содержаще</w:t>
      </w:r>
      <w:r>
        <w:t>муся</w:t>
      </w:r>
      <w:r w:rsidR="00483DD0">
        <w:t xml:space="preserve"> в предметах потребления</w:t>
      </w:r>
      <w:r>
        <w:t>. Поскольку иных форм учёта труд</w:t>
      </w:r>
      <w:r w:rsidR="00D14EBF">
        <w:t>а с количественной и качественной стороны</w:t>
      </w:r>
      <w:r>
        <w:t xml:space="preserve">, кроме денежной формы, нет, то </w:t>
      </w:r>
      <w:r w:rsidR="00D14EBF">
        <w:t xml:space="preserve">именно в этой форме осуществляется </w:t>
      </w:r>
      <w:r w:rsidR="00AD79F3">
        <w:t xml:space="preserve">его </w:t>
      </w:r>
      <w:r w:rsidR="00D14EBF">
        <w:t>адекватное представление</w:t>
      </w:r>
      <w:r w:rsidR="00AD79F3">
        <w:t xml:space="preserve"> в актах обмена индивидуального труда </w:t>
      </w:r>
      <w:proofErr w:type="gramStart"/>
      <w:r w:rsidR="00AD79F3">
        <w:t>на</w:t>
      </w:r>
      <w:proofErr w:type="gramEnd"/>
      <w:r w:rsidR="00AD79F3">
        <w:t xml:space="preserve"> общественный</w:t>
      </w:r>
      <w:r w:rsidR="00D14EBF">
        <w:t xml:space="preserve">. </w:t>
      </w:r>
      <w:r w:rsidR="00AD79F3">
        <w:t>В этих актах первый представлен деньгами</w:t>
      </w:r>
      <w:r w:rsidR="002D04DE">
        <w:t xml:space="preserve"> (заработная плата)</w:t>
      </w:r>
      <w:r w:rsidR="00AD79F3">
        <w:t xml:space="preserve">, второй – ценами </w:t>
      </w:r>
      <w:r w:rsidR="002D04DE">
        <w:t>продуктов потребления (</w:t>
      </w:r>
      <w:r w:rsidR="00AD79F3">
        <w:t>потребительных стоимостей</w:t>
      </w:r>
      <w:r w:rsidR="002D04DE">
        <w:t>)</w:t>
      </w:r>
      <w:r w:rsidR="00187429">
        <w:t xml:space="preserve">. </w:t>
      </w:r>
      <w:r w:rsidR="002D04DE">
        <w:t>При этом с</w:t>
      </w:r>
      <w:r w:rsidR="00187429">
        <w:t>фера обмена предстаёт как рынок</w:t>
      </w:r>
      <w:r w:rsidR="002D04DE">
        <w:t xml:space="preserve">, поскольку </w:t>
      </w:r>
      <w:r w:rsidR="00CB68E7">
        <w:t xml:space="preserve">обе </w:t>
      </w:r>
      <w:r w:rsidR="002D04DE">
        <w:t xml:space="preserve">стороны обмена </w:t>
      </w:r>
      <w:r w:rsidR="00AF3538">
        <w:t xml:space="preserve">(индивидуумы и общество) </w:t>
      </w:r>
      <w:r w:rsidR="002D04DE">
        <w:t xml:space="preserve">выступают как </w:t>
      </w:r>
      <w:r w:rsidR="005172AF" w:rsidRPr="00AF3538">
        <w:rPr>
          <w:i/>
        </w:rPr>
        <w:t>обособленные</w:t>
      </w:r>
      <w:r w:rsidR="002D04DE">
        <w:t xml:space="preserve"> собственники своего труда, воплощённого в деньгах</w:t>
      </w:r>
      <w:r w:rsidR="00CB68E7">
        <w:t xml:space="preserve"> (индивидуальный труд)</w:t>
      </w:r>
      <w:r w:rsidR="002D04DE">
        <w:t xml:space="preserve"> и ценах</w:t>
      </w:r>
      <w:r w:rsidR="00CB68E7">
        <w:t xml:space="preserve"> (общественный труд)</w:t>
      </w:r>
      <w:r w:rsidR="002D04DE">
        <w:t>.</w:t>
      </w:r>
      <w:r>
        <w:t xml:space="preserve"> </w:t>
      </w:r>
      <w:r w:rsidR="003749B8">
        <w:t xml:space="preserve">Пройдя отношения рыночного </w:t>
      </w:r>
      <w:proofErr w:type="gramStart"/>
      <w:r w:rsidR="003749B8">
        <w:t>обмена</w:t>
      </w:r>
      <w:proofErr w:type="gramEnd"/>
      <w:r w:rsidR="003749B8">
        <w:t xml:space="preserve"> предметы потребления переходят в личную собственность индивидов как следствие отчуждения своей доли </w:t>
      </w:r>
      <w:r w:rsidR="00CB68E7">
        <w:t xml:space="preserve">индивидуального </w:t>
      </w:r>
      <w:r w:rsidR="003749B8">
        <w:t xml:space="preserve">труда из </w:t>
      </w:r>
      <w:r w:rsidR="00B72505">
        <w:t xml:space="preserve">совокупного </w:t>
      </w:r>
      <w:r w:rsidR="003749B8">
        <w:t>общественного труда.</w:t>
      </w:r>
    </w:p>
    <w:p w:rsidR="00F527CC" w:rsidRPr="00F527CC" w:rsidRDefault="002D04DE" w:rsidP="00F527CC">
      <w:r>
        <w:t>Т.о. существование рыночных отношений</w:t>
      </w:r>
      <w:r w:rsidR="00D00EDF">
        <w:t xml:space="preserve"> при социалистическом способе производства</w:t>
      </w:r>
      <w:r>
        <w:t xml:space="preserve"> является совершенно необходимым следствием </w:t>
      </w:r>
      <w:r w:rsidR="001F3598">
        <w:t>существования</w:t>
      </w:r>
      <w:r w:rsidR="00D00EDF">
        <w:t xml:space="preserve"> труда </w:t>
      </w:r>
      <w:r w:rsidR="001F3598">
        <w:t>в</w:t>
      </w:r>
      <w:r w:rsidR="00D00EDF">
        <w:t xml:space="preserve"> </w:t>
      </w:r>
      <w:r w:rsidR="00230DD4">
        <w:t xml:space="preserve">разных формах – </w:t>
      </w:r>
      <w:r w:rsidR="00D00EDF">
        <w:t>общественн</w:t>
      </w:r>
      <w:r w:rsidR="001F3598">
        <w:t>ой</w:t>
      </w:r>
      <w:r w:rsidR="00D00EDF">
        <w:t xml:space="preserve"> и индив</w:t>
      </w:r>
      <w:r w:rsidR="001F3598">
        <w:t>идуальной</w:t>
      </w:r>
      <w:r>
        <w:t xml:space="preserve">. </w:t>
      </w:r>
      <w:proofErr w:type="gramStart"/>
      <w:r w:rsidR="00276EC3">
        <w:t xml:space="preserve">Отсюда следует вывод, что рынок предметов потребления будет существовать в продолжение существования </w:t>
      </w:r>
      <w:r w:rsidR="00C04EC6">
        <w:t xml:space="preserve">разделения труда на индивидуальный и общественный, и соответствующих этому разделению </w:t>
      </w:r>
      <w:r w:rsidR="00C16350">
        <w:t xml:space="preserve">отношений собственности, </w:t>
      </w:r>
      <w:r w:rsidR="001F3598">
        <w:t>даже</w:t>
      </w:r>
      <w:r w:rsidR="00C16350">
        <w:t xml:space="preserve"> и общественной собственности</w:t>
      </w:r>
      <w:r w:rsidR="007A0211">
        <w:t>, поскольку в этих условиях общественному труду необходимо будет противостоять индивидуальный труд</w:t>
      </w:r>
      <w:r w:rsidR="00C16350">
        <w:t>.</w:t>
      </w:r>
      <w:proofErr w:type="gramEnd"/>
      <w:r w:rsidR="00C16350">
        <w:t xml:space="preserve"> </w:t>
      </w:r>
      <w:r w:rsidR="00F527CC" w:rsidRPr="00F527CC">
        <w:t xml:space="preserve">Следовательно, сфера производства предметов потребления </w:t>
      </w:r>
      <w:r w:rsidR="002640D8">
        <w:t xml:space="preserve">(даже находясь в общественной собственности) </w:t>
      </w:r>
      <w:proofErr w:type="gramStart"/>
      <w:r w:rsidR="00F527CC" w:rsidRPr="00F527CC">
        <w:t>обречена</w:t>
      </w:r>
      <w:proofErr w:type="gramEnd"/>
      <w:r w:rsidR="00F527CC" w:rsidRPr="00F527CC">
        <w:t xml:space="preserve"> реализовывать свой продукт по законам рынка и, как следствие, рыночные законы будут распространять своё действие и на </w:t>
      </w:r>
      <w:r w:rsidR="00A4024B">
        <w:t xml:space="preserve">их </w:t>
      </w:r>
      <w:r w:rsidR="00F527CC" w:rsidRPr="00F527CC">
        <w:t>производство.</w:t>
      </w:r>
      <w:r w:rsidR="00E93465">
        <w:t xml:space="preserve"> Если не учитывать этого обстоятельства, то негативные процессы в сфере производства предметов потребления неизбежны, а это, в свою очередь, отразится на </w:t>
      </w:r>
      <w:r w:rsidR="009D6928">
        <w:t>сфере обмена</w:t>
      </w:r>
      <w:r w:rsidR="00E93465">
        <w:t>.</w:t>
      </w:r>
    </w:p>
    <w:p w:rsidR="00F84159" w:rsidRDefault="00C16350" w:rsidP="00F84159">
      <w:r>
        <w:t>Главным образом по этой причине, а также при</w:t>
      </w:r>
      <w:r w:rsidR="00D57238">
        <w:t xml:space="preserve"> недостаточно развитых производительных сил</w:t>
      </w:r>
      <w:r>
        <w:t>ах</w:t>
      </w:r>
      <w:r w:rsidR="00913C32">
        <w:t>,</w:t>
      </w:r>
      <w:r w:rsidR="00D57238">
        <w:t xml:space="preserve"> </w:t>
      </w:r>
      <w:r>
        <w:t xml:space="preserve">рынок предметов </w:t>
      </w:r>
      <w:r w:rsidR="00913C32">
        <w:t>потребления</w:t>
      </w:r>
      <w:r>
        <w:t xml:space="preserve"> </w:t>
      </w:r>
      <w:r w:rsidR="00CE58FA">
        <w:t xml:space="preserve">будет подвержен </w:t>
      </w:r>
      <w:r w:rsidR="00325637">
        <w:t xml:space="preserve">практически </w:t>
      </w:r>
      <w:r w:rsidR="00CE58FA">
        <w:t xml:space="preserve">всем коллизиям капиталистического рынка, которые, правда, могут быть </w:t>
      </w:r>
      <w:r w:rsidR="00EF2EDC">
        <w:t xml:space="preserve">значительно </w:t>
      </w:r>
      <w:r w:rsidR="00CE58FA">
        <w:t xml:space="preserve">смягчены, но не устранены полностью, </w:t>
      </w:r>
      <w:r w:rsidR="00886B2D">
        <w:t xml:space="preserve">регулирующим </w:t>
      </w:r>
      <w:r w:rsidR="00CE58FA">
        <w:t>вмешательством государства.</w:t>
      </w:r>
    </w:p>
    <w:p w:rsidR="00295BFB" w:rsidRDefault="00295BFB" w:rsidP="00F84159">
      <w:r>
        <w:t xml:space="preserve">Сказанное выше в отношении сферы производства предметов потребления относится только к обмену общественного труда на </w:t>
      </w:r>
      <w:proofErr w:type="gramStart"/>
      <w:r>
        <w:t>индивидуальный</w:t>
      </w:r>
      <w:proofErr w:type="gramEnd"/>
      <w:r>
        <w:t>. Обмен же в сфере отношений общественной собственности (общественного труда на общественный), т.е. обмен этой отрасли на продукт</w:t>
      </w:r>
      <w:r w:rsidR="009A3E80">
        <w:t>ы</w:t>
      </w:r>
      <w:r>
        <w:t xml:space="preserve"> отрасли производства сре</w:t>
      </w:r>
      <w:proofErr w:type="gramStart"/>
      <w:r>
        <w:t>дств пр</w:t>
      </w:r>
      <w:proofErr w:type="gramEnd"/>
      <w:r>
        <w:t>оизводства, будет происходить в натуральной форме, как это отмечалось ранее</w:t>
      </w:r>
      <w:r w:rsidR="0018012C">
        <w:t>, но с обязательным учётом трудозатрат</w:t>
      </w:r>
      <w:r>
        <w:t>.</w:t>
      </w:r>
    </w:p>
    <w:p w:rsidR="00CE58FA" w:rsidRDefault="007A0211" w:rsidP="00F84159">
      <w:r>
        <w:t xml:space="preserve">Кроме общественной формы собственности при социализме существует </w:t>
      </w:r>
      <w:r w:rsidR="001E1A65">
        <w:t>коллективная</w:t>
      </w:r>
      <w:r>
        <w:t xml:space="preserve"> форма собственности (колхозная, кооперативная), </w:t>
      </w:r>
      <w:r w:rsidR="007C02FB">
        <w:t>а также</w:t>
      </w:r>
      <w:r>
        <w:t xml:space="preserve"> некоторые формы частной собственности</w:t>
      </w:r>
      <w:r w:rsidR="001E1A65">
        <w:t xml:space="preserve"> (</w:t>
      </w:r>
      <w:r w:rsidR="00E674EB">
        <w:t>индивидуальная</w:t>
      </w:r>
      <w:r w:rsidR="00A97833">
        <w:t>,</w:t>
      </w:r>
      <w:r w:rsidR="001E1A65">
        <w:t xml:space="preserve"> групповая)</w:t>
      </w:r>
      <w:r>
        <w:t>. Разумеется, что предприятия этих форм собственности</w:t>
      </w:r>
      <w:r w:rsidR="00256F82">
        <w:t xml:space="preserve"> обменивают свои </w:t>
      </w:r>
      <w:proofErr w:type="gramStart"/>
      <w:r w:rsidR="00256F82">
        <w:t>продукты</w:t>
      </w:r>
      <w:proofErr w:type="gramEnd"/>
      <w:r w:rsidR="00256F82">
        <w:t xml:space="preserve"> как между собой, так и </w:t>
      </w:r>
      <w:r w:rsidR="00EC7714">
        <w:t>с</w:t>
      </w:r>
      <w:r w:rsidR="00256F82">
        <w:t xml:space="preserve"> предприятиями общественной формы собственности посредством рыночных отношений, поскольку они представляют </w:t>
      </w:r>
      <w:r w:rsidR="00256F82" w:rsidRPr="00256F82">
        <w:rPr>
          <w:i/>
        </w:rPr>
        <w:t>разных</w:t>
      </w:r>
      <w:r w:rsidR="00256F82">
        <w:t xml:space="preserve"> собственников.</w:t>
      </w:r>
      <w:r w:rsidR="009C74A3">
        <w:t xml:space="preserve"> Здесь действуют законы рынка, регулируемого при социализме государством. И не учитывать это</w:t>
      </w:r>
      <w:r w:rsidR="00DD34DB">
        <w:t>т рынок</w:t>
      </w:r>
      <w:r w:rsidR="00DC4C8F">
        <w:t xml:space="preserve"> (либо подавлять его)</w:t>
      </w:r>
      <w:r w:rsidR="009C74A3">
        <w:t>, значит создавать помехи движению товаров и реализации потребностей людей.</w:t>
      </w:r>
    </w:p>
    <w:p w:rsidR="00BE2456" w:rsidRDefault="007E0BAA" w:rsidP="00BE2456">
      <w:r>
        <w:t xml:space="preserve">Наш анализ даёт возможность сделать </w:t>
      </w:r>
      <w:r w:rsidR="00EC00C4">
        <w:t xml:space="preserve">также </w:t>
      </w:r>
      <w:r>
        <w:t xml:space="preserve">следующий вывод. </w:t>
      </w:r>
      <w:r w:rsidR="00BE2456">
        <w:t xml:space="preserve">Поскольку сфера производства предметов потребления огромную часть своего продукта обменивает на рынке, противостоя индивидуальному труду как совокупной заработной плате индивидов, то целесообразно </w:t>
      </w:r>
      <w:r w:rsidR="008E726E">
        <w:t xml:space="preserve">в интересах обеспечения максимальной гибкости этой отрасли часть её </w:t>
      </w:r>
      <w:r w:rsidR="00014CFB">
        <w:t>передать в коллективную и частную собственность</w:t>
      </w:r>
      <w:r w:rsidR="00D11F3B">
        <w:t xml:space="preserve"> (в основном те предприятия, которые выпускают продукцию </w:t>
      </w:r>
      <w:r w:rsidR="00B92380">
        <w:t>преимущественно</w:t>
      </w:r>
      <w:r w:rsidR="00D11F3B">
        <w:t xml:space="preserve"> индивидуального потребления)</w:t>
      </w:r>
      <w:r w:rsidR="00014CFB">
        <w:t>.</w:t>
      </w:r>
    </w:p>
    <w:p w:rsidR="001B197C" w:rsidRPr="001B197C" w:rsidRDefault="00014CFB" w:rsidP="001B197C">
      <w:r>
        <w:t>Тем самым все риски рыночных отношений лягут на этих собственников, а не на предприятия общественной формы собственности.</w:t>
      </w:r>
      <w:r w:rsidR="00EC00C4">
        <w:t xml:space="preserve"> </w:t>
      </w:r>
      <w:r w:rsidR="001B197C">
        <w:t>Да и р</w:t>
      </w:r>
      <w:r w:rsidR="001B197C" w:rsidRPr="001B197C">
        <w:t xml:space="preserve">егулирование объёмов производства и цен будет определяться </w:t>
      </w:r>
      <w:r w:rsidR="0092431C">
        <w:t>реальными материальными</w:t>
      </w:r>
      <w:r w:rsidR="001B197C" w:rsidRPr="001B197C">
        <w:t xml:space="preserve"> факторами</w:t>
      </w:r>
      <w:r w:rsidR="00A532FD">
        <w:t xml:space="preserve"> </w:t>
      </w:r>
      <w:r w:rsidR="001B197C" w:rsidRPr="001B197C">
        <w:t>– соотношением потребностей индивидов и их возможностей, представленных заработной платой, а также соотношением совокупной заработной платы и суммы потребительских цен. Такое саморегулирование позволит избежать как всеобщего дефицита, так и выпуска продукции, не находящей спроса.</w:t>
      </w:r>
      <w:r w:rsidR="00C1660C">
        <w:t xml:space="preserve"> Разумеется, что также должно иметь место государственное регулирование предельных цен</w:t>
      </w:r>
      <w:r w:rsidR="00D94C12">
        <w:t xml:space="preserve"> и</w:t>
      </w:r>
      <w:r w:rsidR="00403AB3">
        <w:t xml:space="preserve"> налогов, </w:t>
      </w:r>
      <w:r w:rsidR="00C1660C">
        <w:t>не допускающее получени</w:t>
      </w:r>
      <w:r w:rsidR="000573DF">
        <w:t>я</w:t>
      </w:r>
      <w:r w:rsidR="00C1660C">
        <w:t xml:space="preserve"> сверхприбыли.</w:t>
      </w:r>
    </w:p>
    <w:p w:rsidR="00F45EE1" w:rsidRDefault="00EC00C4" w:rsidP="00BE2456">
      <w:r>
        <w:t>К тому же, частные собственники, действуя в своих частных интересах, гибко реагируя на изменяющуюся конъюнктуру рынка, будут привлекать временно свободную рабочую силу и неиспользуемые материальные ресурсы, что в итоге скажется на повышении эффективности всей экономики общества.</w:t>
      </w:r>
      <w:r w:rsidR="00F45EE1">
        <w:t xml:space="preserve"> </w:t>
      </w:r>
    </w:p>
    <w:p w:rsidR="00230DD4" w:rsidRDefault="00CE3C05" w:rsidP="00BE2456">
      <w:r>
        <w:t xml:space="preserve">Предприятия общественной формы собственности в той части, где они выпускают предметы потребления, также </w:t>
      </w:r>
      <w:r w:rsidR="00B54C89">
        <w:t xml:space="preserve">будут </w:t>
      </w:r>
      <w:r>
        <w:t>включены в рыночные отношения и в этой части также должны действовать по законам рынка. А именно – не только получать в этой части прибыль, но и нести убытки в случае, если их продукция не имеет спроса. Общество в лице государства не должно покрывать их убытки от рыночной деятельности</w:t>
      </w:r>
      <w:r w:rsidR="00B54C89">
        <w:t>, но одновременно и разрешить свободно действовать в части рыночных отношений.</w:t>
      </w:r>
    </w:p>
    <w:p w:rsidR="00201C2A" w:rsidRDefault="009E511E" w:rsidP="00F84159">
      <w:r>
        <w:t>Что касается возможности допуска коллективной или частной собственности в сфере производства сре</w:t>
      </w:r>
      <w:proofErr w:type="gramStart"/>
      <w:r>
        <w:t>дств пр</w:t>
      </w:r>
      <w:proofErr w:type="gramEnd"/>
      <w:r>
        <w:t xml:space="preserve">оизводства, то это целесообразно только в ограниченных </w:t>
      </w:r>
      <w:r w:rsidR="00D8008F">
        <w:t xml:space="preserve">пределах – в </w:t>
      </w:r>
      <w:r>
        <w:t>случаях, когда необходимо быстро, пусть и в ущерб чисто экономическим показателям, развернуть производство новой эффективной техники, либо осво</w:t>
      </w:r>
      <w:r w:rsidR="009B5A68">
        <w:t>ить</w:t>
      </w:r>
      <w:r>
        <w:t xml:space="preserve"> новы</w:t>
      </w:r>
      <w:r w:rsidR="009B5A68">
        <w:t>е</w:t>
      </w:r>
      <w:r>
        <w:t xml:space="preserve"> технологически</w:t>
      </w:r>
      <w:r w:rsidR="009B5A68">
        <w:t>е</w:t>
      </w:r>
      <w:r>
        <w:t xml:space="preserve"> процесс</w:t>
      </w:r>
      <w:r w:rsidR="009B5A68">
        <w:t>ы</w:t>
      </w:r>
      <w:r>
        <w:t>. Определяющим здесь является соотношение общественн</w:t>
      </w:r>
      <w:r w:rsidR="00592A07">
        <w:t>ых</w:t>
      </w:r>
      <w:r>
        <w:t xml:space="preserve"> </w:t>
      </w:r>
      <w:r w:rsidR="00592A07">
        <w:t>потребностей</w:t>
      </w:r>
      <w:r>
        <w:t xml:space="preserve"> в получении новых производств и возможностей</w:t>
      </w:r>
      <w:r w:rsidR="0065007F">
        <w:t xml:space="preserve"> общественной сферы производства по их созданию. При недостатке последних и стоит привлекать частных производителей. Но не более, поскольку частное производство стремиться к получению возможно большей прибавочной стоимости и её продукция, используемая в сфере общественного производства, </w:t>
      </w:r>
      <w:r w:rsidR="00ED2A9B">
        <w:t>ощутимо</w:t>
      </w:r>
      <w:r w:rsidR="0065007F">
        <w:t xml:space="preserve"> увеличит стоимость основных фондов и, следовательно, </w:t>
      </w:r>
      <w:r w:rsidR="00677DA9">
        <w:t>стоимость продуктов производства.</w:t>
      </w:r>
      <w:r w:rsidR="00316D37">
        <w:t xml:space="preserve"> Решающим критерием в этом случае </w:t>
      </w:r>
      <w:r w:rsidR="00A51561">
        <w:t>становится</w:t>
      </w:r>
      <w:r w:rsidR="00316D37">
        <w:t xml:space="preserve"> превышение экономической выгоды от </w:t>
      </w:r>
      <w:r w:rsidR="00482B81">
        <w:t xml:space="preserve">более раннего </w:t>
      </w:r>
      <w:r w:rsidR="00316D37">
        <w:t>применения новых машин и технологий над</w:t>
      </w:r>
      <w:r w:rsidR="00482B81">
        <w:t xml:space="preserve"> возможной выгодой в случае их более позднего применения</w:t>
      </w:r>
      <w:r w:rsidR="00DA1CD7">
        <w:t xml:space="preserve"> – </w:t>
      </w:r>
      <w:r w:rsidR="009C24FC">
        <w:t>и это должно стать</w:t>
      </w:r>
      <w:r w:rsidR="00DA1CD7">
        <w:t xml:space="preserve"> предметом средне- и долгосрочного </w:t>
      </w:r>
      <w:r w:rsidR="00B54C89">
        <w:t xml:space="preserve">государственного </w:t>
      </w:r>
      <w:r w:rsidR="00DA1CD7">
        <w:t>планирования</w:t>
      </w:r>
      <w:r w:rsidR="00482B81">
        <w:t>.</w:t>
      </w:r>
    </w:p>
    <w:p w:rsidR="003B5845" w:rsidRDefault="003B5845" w:rsidP="00F84159">
      <w:r>
        <w:t>Как видим, социалистический способ производства двойствен по своей сути – он допускает (более того, это необходимое его условие) и товарное</w:t>
      </w:r>
      <w:r w:rsidR="008C7FA3">
        <w:t xml:space="preserve"> (обособленных производителей)</w:t>
      </w:r>
      <w:r>
        <w:t xml:space="preserve">, и нетоварное </w:t>
      </w:r>
      <w:r w:rsidR="008C7FA3">
        <w:t>(</w:t>
      </w:r>
      <w:r w:rsidR="002950D4">
        <w:t xml:space="preserve">непосредственно-общественное) </w:t>
      </w:r>
      <w:r>
        <w:t>производство при доминирующей и всё возрастающей  роли последнего.</w:t>
      </w:r>
      <w:r w:rsidR="00E3122A">
        <w:t xml:space="preserve"> </w:t>
      </w:r>
      <w:r w:rsidR="001D2836" w:rsidRPr="001D2836">
        <w:t>Без господства же общенародной собственности на средства производства (которой от имени народа управляет государство – и это ещё один источник противоречий социализма) невозможен социализм как таковой.</w:t>
      </w:r>
      <w:r w:rsidR="001D2836">
        <w:t xml:space="preserve"> </w:t>
      </w:r>
      <w:r w:rsidR="00E3122A">
        <w:t>В части товарного производства и обмена неизбежно действие, пусть и ослабленное влиянием социалистического государства, законов капиталистического производства</w:t>
      </w:r>
      <w:r w:rsidR="00416660">
        <w:t xml:space="preserve"> – это неизбежное следствие двойственного характера труда и форм собственности.</w:t>
      </w:r>
    </w:p>
    <w:p w:rsidR="00201C2A" w:rsidRDefault="00416660" w:rsidP="00F84159">
      <w:r>
        <w:t>Поэтому с</w:t>
      </w:r>
      <w:r w:rsidR="000840CE">
        <w:t>ледует</w:t>
      </w:r>
      <w:r w:rsidR="00E3122A">
        <w:t xml:space="preserve"> </w:t>
      </w:r>
      <w:r w:rsidR="000840CE">
        <w:t>постоянно помнить</w:t>
      </w:r>
      <w:r w:rsidR="00CF4ACE">
        <w:t xml:space="preserve">, что наличие отношений коллективной и частной собственности неизбежно будет постоянно воспроизводить соответствующие формы сознания, как индивидуального, так и группового, классового – сознания в основе своей буржуазного. Будучи объективной </w:t>
      </w:r>
      <w:proofErr w:type="gramStart"/>
      <w:r w:rsidR="00CF4ACE">
        <w:t>реальностью</w:t>
      </w:r>
      <w:proofErr w:type="gramEnd"/>
      <w:r w:rsidR="00CF4ACE">
        <w:t xml:space="preserve"> такое буржуазное сознание непременно станет оказывать влияние на иные формы общественного и индивидуального сознания и полностью нейтрализовать его воздействие не удастся.</w:t>
      </w:r>
    </w:p>
    <w:p w:rsidR="009E7D4E" w:rsidRDefault="009E7D4E" w:rsidP="00F84159">
      <w:r>
        <w:t>Частный, казалось бы, вопрос о возможности и целесообразности рыночных отношений при социализме высветил проблемы общего характера, имеющи</w:t>
      </w:r>
      <w:r w:rsidR="002D52D6">
        <w:t>е</w:t>
      </w:r>
      <w:r>
        <w:t xml:space="preserve"> отношение и к </w:t>
      </w:r>
      <w:proofErr w:type="gramStart"/>
      <w:r>
        <w:t>материальному</w:t>
      </w:r>
      <w:proofErr w:type="gramEnd"/>
      <w:r>
        <w:t xml:space="preserve">, и к идеальному </w:t>
      </w:r>
      <w:r w:rsidR="00160911">
        <w:t>моментам</w:t>
      </w:r>
      <w:r>
        <w:t xml:space="preserve"> социалистического способа производства.</w:t>
      </w:r>
    </w:p>
    <w:p w:rsidR="002D52D6" w:rsidRDefault="00E3200C" w:rsidP="00F84159">
      <w:proofErr w:type="gramStart"/>
      <w:r>
        <w:t>Д</w:t>
      </w:r>
      <w:r w:rsidR="002D52D6">
        <w:t xml:space="preserve">вижение к коммунизму следует рассматривать не в аспекте возможности рыночных отношений в его первой фазе, </w:t>
      </w:r>
      <w:r w:rsidR="00FC6C9A">
        <w:t xml:space="preserve">это частный и преходящий момент, </w:t>
      </w:r>
      <w:r w:rsidR="002D52D6">
        <w:t xml:space="preserve">а в аспекте целенаправленного создания нового человека (но не внешним к нему способом, а самим же человеком в его развитии), причём </w:t>
      </w:r>
      <w:r>
        <w:t>в</w:t>
      </w:r>
      <w:r w:rsidR="00160911">
        <w:t xml:space="preserve"> </w:t>
      </w:r>
      <w:r w:rsidR="00B07C69">
        <w:t>неразрывном</w:t>
      </w:r>
      <w:r>
        <w:t xml:space="preserve"> взаимодействии с </w:t>
      </w:r>
      <w:r w:rsidR="002D52D6">
        <w:t>создани</w:t>
      </w:r>
      <w:r>
        <w:t xml:space="preserve">ем </w:t>
      </w:r>
      <w:r w:rsidR="002D52D6">
        <w:t>новых условий его жизнедеятельности</w:t>
      </w:r>
      <w:r w:rsidR="001910AA">
        <w:t xml:space="preserve"> – это взаимозависимые и взаимоопределяющие моменты</w:t>
      </w:r>
      <w:r w:rsidR="002D52D6">
        <w:t>.</w:t>
      </w:r>
      <w:proofErr w:type="gramEnd"/>
    </w:p>
    <w:p w:rsidR="00FE5278" w:rsidRDefault="00101589" w:rsidP="00F84159">
      <w:r>
        <w:t>Н</w:t>
      </w:r>
      <w:r w:rsidR="00160911">
        <w:t>едостаточная развитость общего культурного уровня</w:t>
      </w:r>
      <w:r>
        <w:t xml:space="preserve">, </w:t>
      </w:r>
      <w:r w:rsidR="00FE5278">
        <w:t xml:space="preserve">отсутствие привычки к самоуправлению или, другими словами, неразвитость адекватных </w:t>
      </w:r>
      <w:r w:rsidR="002C5A3C">
        <w:t>социалистическому</w:t>
      </w:r>
      <w:r w:rsidR="00FE5278">
        <w:t xml:space="preserve"> способу жизни форм индивидуального и общественного сознания, на выработку которых потребуется определённое историческое время</w:t>
      </w:r>
      <w:r>
        <w:t xml:space="preserve">, ещё долгое время после взятия власти трудящимися будет определять </w:t>
      </w:r>
      <w:r w:rsidR="003E0069">
        <w:t>формы общественных институтов</w:t>
      </w:r>
      <w:r w:rsidR="00FE5278">
        <w:t>.</w:t>
      </w:r>
    </w:p>
    <w:p w:rsidR="00FE5278" w:rsidRDefault="003E0069" w:rsidP="00F84159">
      <w:r>
        <w:t>П</w:t>
      </w:r>
      <w:r w:rsidR="00160911">
        <w:t xml:space="preserve">о этой причине </w:t>
      </w:r>
      <w:r>
        <w:t>в</w:t>
      </w:r>
      <w:r w:rsidR="00FE5278">
        <w:t xml:space="preserve"> п</w:t>
      </w:r>
      <w:r w:rsidR="00160911">
        <w:t>ервой фаз</w:t>
      </w:r>
      <w:r>
        <w:t>е</w:t>
      </w:r>
      <w:r w:rsidR="00160911">
        <w:t xml:space="preserve"> </w:t>
      </w:r>
      <w:r w:rsidR="005932F2">
        <w:t>переходного процесса</w:t>
      </w:r>
      <w:r w:rsidR="00160911">
        <w:t xml:space="preserve"> неизбежна решающая роль государства</w:t>
      </w:r>
      <w:r>
        <w:t>, как силы</w:t>
      </w:r>
      <w:r w:rsidR="009E2D40">
        <w:t>,</w:t>
      </w:r>
      <w:r>
        <w:t xml:space="preserve"> организующей движение</w:t>
      </w:r>
      <w:r w:rsidR="008A2118">
        <w:t xml:space="preserve"> общества и, как следствие</w:t>
      </w:r>
      <w:r w:rsidR="009E2D40">
        <w:t xml:space="preserve"> этого</w:t>
      </w:r>
      <w:r w:rsidR="008A2118">
        <w:t>, необходимость наличия слоя</w:t>
      </w:r>
      <w:r w:rsidR="007C4D01">
        <w:t xml:space="preserve"> (</w:t>
      </w:r>
      <w:r w:rsidR="008A2118">
        <w:t xml:space="preserve">группы), вносящего новое сознание в массы – </w:t>
      </w:r>
      <w:r w:rsidR="00B200D1" w:rsidRPr="007C4D01">
        <w:rPr>
          <w:i/>
        </w:rPr>
        <w:t>доминирующей</w:t>
      </w:r>
      <w:r w:rsidR="00B200D1">
        <w:t xml:space="preserve"> </w:t>
      </w:r>
      <w:r w:rsidR="008A2118">
        <w:t>политической партии.</w:t>
      </w:r>
    </w:p>
    <w:p w:rsidR="009F21CE" w:rsidRDefault="009F21CE" w:rsidP="009F21CE">
      <w:r>
        <w:t>По мере развития социалистических отношений самоуправление должно стать формой жизнедеятельности общества, как минимум равноправной с государственными органами при сохранении государства и его функций. Теперь в партии как носителе нового сознания императивной потребности нет, поскольку культурный уровень людей и новые формы общественного сознания позволяют осуществлять самоуправление в самых широких пределах. Но остаётся необходимость в научно-философском осмыслении процессов жизнедеятельности общества как процессов диалектического развития, поэтому должна трансформироваться и форма авангардного слоя общества – из политической партии в общественную организацию, имеющую непререкаемый моральный авторитет.</w:t>
      </w:r>
    </w:p>
    <w:p w:rsidR="009F21CE" w:rsidRDefault="009F21CE" w:rsidP="009F21CE">
      <w:r>
        <w:t>Динамика форм координации жизнедеятельности общества в течение переходного периода от капитализма к коммунизму должна будет пройти ряд фаз: доминирование государственных форм – равнозначность государственных и общественных форм – доминирование общественных форм.</w:t>
      </w:r>
    </w:p>
    <w:p w:rsidR="009F21CE" w:rsidRDefault="009F21CE" w:rsidP="009F21CE">
      <w:r>
        <w:t>И только при полном доминировании народного самоуправления над государственными формами можно будет говорить о возможности становления коммунистических общественных отношений – в этом случае решающим фактором становится развитие производительных сил.</w:t>
      </w:r>
      <w:bookmarkStart w:id="0" w:name="_GoBack"/>
      <w:bookmarkEnd w:id="0"/>
    </w:p>
    <w:sectPr w:rsidR="009F21CE" w:rsidSect="00626D4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08" w:rsidRDefault="00E36808" w:rsidP="00274E1C">
      <w:pPr>
        <w:spacing w:before="0" w:after="0"/>
      </w:pPr>
      <w:r>
        <w:separator/>
      </w:r>
    </w:p>
  </w:endnote>
  <w:endnote w:type="continuationSeparator" w:id="0">
    <w:p w:rsidR="00E36808" w:rsidRDefault="00E36808" w:rsidP="00274E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08" w:rsidRDefault="00E36808" w:rsidP="00274E1C">
      <w:pPr>
        <w:spacing w:before="0" w:after="0"/>
      </w:pPr>
      <w:r>
        <w:separator/>
      </w:r>
    </w:p>
  </w:footnote>
  <w:footnote w:type="continuationSeparator" w:id="0">
    <w:p w:rsidR="00E36808" w:rsidRDefault="00E36808" w:rsidP="00274E1C">
      <w:pPr>
        <w:spacing w:before="0" w:after="0"/>
      </w:pPr>
      <w:r>
        <w:continuationSeparator/>
      </w:r>
    </w:p>
  </w:footnote>
  <w:footnote w:id="1">
    <w:p w:rsidR="00A51699" w:rsidRDefault="00A51699" w:rsidP="00A51699">
      <w:pPr>
        <w:pStyle w:val="af3"/>
        <w:spacing w:before="100" w:after="100"/>
      </w:pPr>
      <w:r>
        <w:rPr>
          <w:rStyle w:val="af5"/>
        </w:rPr>
        <w:footnoteRef/>
      </w:r>
      <w:r>
        <w:t xml:space="preserve"> </w:t>
      </w:r>
      <w:r w:rsidR="00B132CB" w:rsidRPr="00B132CB">
        <w:t xml:space="preserve">Маркс К., Энгельс Ф. Собр. соч., изд. 2-е, Т. </w:t>
      </w:r>
      <w:r>
        <w:t>4</w:t>
      </w:r>
      <w:r w:rsidR="00B132CB">
        <w:t>, С. 4</w:t>
      </w:r>
      <w:r>
        <w:t>34.</w:t>
      </w:r>
    </w:p>
  </w:footnote>
  <w:footnote w:id="2">
    <w:p w:rsidR="006947AF" w:rsidRDefault="006947AF">
      <w:pPr>
        <w:pStyle w:val="af3"/>
        <w:spacing w:beforeAutospacing="0" w:afterAutospacing="0"/>
      </w:pPr>
      <w:r>
        <w:rPr>
          <w:rStyle w:val="af5"/>
        </w:rPr>
        <w:footnoteRef/>
      </w:r>
      <w:r>
        <w:t xml:space="preserve"> Это условие подробно рассмотрено в разделе «Теория» в главе </w:t>
      </w:r>
      <w:r w:rsidRPr="006947AF">
        <w:t xml:space="preserve">«Отношения собственности как диалектика материального и идеального. </w:t>
      </w:r>
      <w:proofErr w:type="gramStart"/>
      <w:r w:rsidRPr="006947AF">
        <w:t>Диалектика отчуждения и присвоения»</w:t>
      </w:r>
      <w:r>
        <w:t xml:space="preserve"> </w:t>
      </w:r>
      <w:r w:rsidR="008F674F">
        <w:t>(книга «Диалектика.</w:t>
      </w:r>
      <w:proofErr w:type="gramEnd"/>
      <w:r w:rsidR="008F674F">
        <w:t xml:space="preserve"> Некоторые вопросы теории и практики»).</w:t>
      </w:r>
    </w:p>
  </w:footnote>
  <w:footnote w:id="3">
    <w:p w:rsidR="00B721CF" w:rsidRDefault="00B721CF">
      <w:pPr>
        <w:pStyle w:val="af3"/>
      </w:pPr>
      <w:r>
        <w:rPr>
          <w:rStyle w:val="af5"/>
        </w:rPr>
        <w:footnoteRef/>
      </w:r>
      <w:r>
        <w:t xml:space="preserve"> К сожалению, именно эта сторона социалистического способа производства и не была реализована в полной мере в советском обществе, что и явилось одной из причин его саморазрушения.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C9"/>
    <w:rsid w:val="00014CFB"/>
    <w:rsid w:val="000228BE"/>
    <w:rsid w:val="00026591"/>
    <w:rsid w:val="000573DF"/>
    <w:rsid w:val="00060C6B"/>
    <w:rsid w:val="00061023"/>
    <w:rsid w:val="00062976"/>
    <w:rsid w:val="00073A39"/>
    <w:rsid w:val="0008099D"/>
    <w:rsid w:val="000840CE"/>
    <w:rsid w:val="000E3BA4"/>
    <w:rsid w:val="00101589"/>
    <w:rsid w:val="00134B6A"/>
    <w:rsid w:val="00137C8B"/>
    <w:rsid w:val="0014297F"/>
    <w:rsid w:val="0014504E"/>
    <w:rsid w:val="0014664F"/>
    <w:rsid w:val="00160911"/>
    <w:rsid w:val="00175E51"/>
    <w:rsid w:val="0018012C"/>
    <w:rsid w:val="00187429"/>
    <w:rsid w:val="001910AA"/>
    <w:rsid w:val="001958DF"/>
    <w:rsid w:val="001B197C"/>
    <w:rsid w:val="001B2DDA"/>
    <w:rsid w:val="001B73A0"/>
    <w:rsid w:val="001C5642"/>
    <w:rsid w:val="001D12BA"/>
    <w:rsid w:val="001D2836"/>
    <w:rsid w:val="001D2FE7"/>
    <w:rsid w:val="001E1A65"/>
    <w:rsid w:val="001E1A7B"/>
    <w:rsid w:val="001E2AD4"/>
    <w:rsid w:val="001F3598"/>
    <w:rsid w:val="001F5307"/>
    <w:rsid w:val="00201C2A"/>
    <w:rsid w:val="00205203"/>
    <w:rsid w:val="002257BD"/>
    <w:rsid w:val="00225C1A"/>
    <w:rsid w:val="00226A97"/>
    <w:rsid w:val="00230DD4"/>
    <w:rsid w:val="00247686"/>
    <w:rsid w:val="00256F82"/>
    <w:rsid w:val="002640D8"/>
    <w:rsid w:val="00266176"/>
    <w:rsid w:val="00274023"/>
    <w:rsid w:val="00274E1C"/>
    <w:rsid w:val="00276E5D"/>
    <w:rsid w:val="00276EC3"/>
    <w:rsid w:val="002839BF"/>
    <w:rsid w:val="002950D4"/>
    <w:rsid w:val="00295BFB"/>
    <w:rsid w:val="002C5A3C"/>
    <w:rsid w:val="002D04DE"/>
    <w:rsid w:val="002D52D6"/>
    <w:rsid w:val="002E2F31"/>
    <w:rsid w:val="002F1761"/>
    <w:rsid w:val="002F60E1"/>
    <w:rsid w:val="00303FB6"/>
    <w:rsid w:val="00306FEF"/>
    <w:rsid w:val="003127E0"/>
    <w:rsid w:val="003163C3"/>
    <w:rsid w:val="00316D37"/>
    <w:rsid w:val="003218FF"/>
    <w:rsid w:val="00325637"/>
    <w:rsid w:val="00327580"/>
    <w:rsid w:val="0036153B"/>
    <w:rsid w:val="003749B8"/>
    <w:rsid w:val="00375340"/>
    <w:rsid w:val="003939EA"/>
    <w:rsid w:val="003A6F38"/>
    <w:rsid w:val="003B5845"/>
    <w:rsid w:val="003C067C"/>
    <w:rsid w:val="003C0B23"/>
    <w:rsid w:val="003E0069"/>
    <w:rsid w:val="003F2D13"/>
    <w:rsid w:val="004007A8"/>
    <w:rsid w:val="00403AB3"/>
    <w:rsid w:val="00407774"/>
    <w:rsid w:val="004114C8"/>
    <w:rsid w:val="00416660"/>
    <w:rsid w:val="00427967"/>
    <w:rsid w:val="004329E7"/>
    <w:rsid w:val="00451761"/>
    <w:rsid w:val="00455540"/>
    <w:rsid w:val="00455737"/>
    <w:rsid w:val="00463C4A"/>
    <w:rsid w:val="00466475"/>
    <w:rsid w:val="00470F59"/>
    <w:rsid w:val="004755DF"/>
    <w:rsid w:val="004765C3"/>
    <w:rsid w:val="00481B0D"/>
    <w:rsid w:val="00482B81"/>
    <w:rsid w:val="00483DD0"/>
    <w:rsid w:val="0049164A"/>
    <w:rsid w:val="004A17A2"/>
    <w:rsid w:val="004A7BD6"/>
    <w:rsid w:val="004B09FB"/>
    <w:rsid w:val="004B5350"/>
    <w:rsid w:val="004C40E6"/>
    <w:rsid w:val="004C6D6E"/>
    <w:rsid w:val="004C79E2"/>
    <w:rsid w:val="004D0D9C"/>
    <w:rsid w:val="004E3E93"/>
    <w:rsid w:val="004E79D0"/>
    <w:rsid w:val="004F088C"/>
    <w:rsid w:val="004F2F2F"/>
    <w:rsid w:val="00500C6C"/>
    <w:rsid w:val="00510737"/>
    <w:rsid w:val="005172AF"/>
    <w:rsid w:val="005201D1"/>
    <w:rsid w:val="0056629C"/>
    <w:rsid w:val="005722D5"/>
    <w:rsid w:val="00581E62"/>
    <w:rsid w:val="00592A07"/>
    <w:rsid w:val="005932F2"/>
    <w:rsid w:val="00596FC6"/>
    <w:rsid w:val="005B73AF"/>
    <w:rsid w:val="005C21D5"/>
    <w:rsid w:val="005C2667"/>
    <w:rsid w:val="005E59C6"/>
    <w:rsid w:val="005F063E"/>
    <w:rsid w:val="006125FA"/>
    <w:rsid w:val="00626D4E"/>
    <w:rsid w:val="00646AEA"/>
    <w:rsid w:val="00646C8B"/>
    <w:rsid w:val="0065007F"/>
    <w:rsid w:val="00664961"/>
    <w:rsid w:val="006659F8"/>
    <w:rsid w:val="00677DA9"/>
    <w:rsid w:val="006816ED"/>
    <w:rsid w:val="0069411A"/>
    <w:rsid w:val="006947AF"/>
    <w:rsid w:val="006F0FAB"/>
    <w:rsid w:val="006F189E"/>
    <w:rsid w:val="00702702"/>
    <w:rsid w:val="00706600"/>
    <w:rsid w:val="00707418"/>
    <w:rsid w:val="0072206F"/>
    <w:rsid w:val="00732346"/>
    <w:rsid w:val="00750496"/>
    <w:rsid w:val="0075707E"/>
    <w:rsid w:val="007665B6"/>
    <w:rsid w:val="00777ADE"/>
    <w:rsid w:val="007914A8"/>
    <w:rsid w:val="007A0211"/>
    <w:rsid w:val="007C02FB"/>
    <w:rsid w:val="007C097D"/>
    <w:rsid w:val="007C38E4"/>
    <w:rsid w:val="007C4D01"/>
    <w:rsid w:val="007D5121"/>
    <w:rsid w:val="007E0BAA"/>
    <w:rsid w:val="007F4FDF"/>
    <w:rsid w:val="00802F8B"/>
    <w:rsid w:val="00811654"/>
    <w:rsid w:val="0081749C"/>
    <w:rsid w:val="008221F5"/>
    <w:rsid w:val="00822880"/>
    <w:rsid w:val="008560FE"/>
    <w:rsid w:val="00870106"/>
    <w:rsid w:val="008713DB"/>
    <w:rsid w:val="00874891"/>
    <w:rsid w:val="00874FC0"/>
    <w:rsid w:val="00881791"/>
    <w:rsid w:val="00886B2D"/>
    <w:rsid w:val="008A0B49"/>
    <w:rsid w:val="008A2118"/>
    <w:rsid w:val="008B0DA2"/>
    <w:rsid w:val="008B5BBA"/>
    <w:rsid w:val="008C168D"/>
    <w:rsid w:val="008C5252"/>
    <w:rsid w:val="008C7FA3"/>
    <w:rsid w:val="008E726E"/>
    <w:rsid w:val="008F674F"/>
    <w:rsid w:val="008F72C8"/>
    <w:rsid w:val="00901966"/>
    <w:rsid w:val="00913C32"/>
    <w:rsid w:val="0091564E"/>
    <w:rsid w:val="00916D4F"/>
    <w:rsid w:val="0092431C"/>
    <w:rsid w:val="00936CAE"/>
    <w:rsid w:val="00951857"/>
    <w:rsid w:val="00953CFB"/>
    <w:rsid w:val="00957F16"/>
    <w:rsid w:val="009656DB"/>
    <w:rsid w:val="00977A5C"/>
    <w:rsid w:val="00980350"/>
    <w:rsid w:val="00992AF7"/>
    <w:rsid w:val="00992B74"/>
    <w:rsid w:val="009A3E80"/>
    <w:rsid w:val="009B1D30"/>
    <w:rsid w:val="009B51F5"/>
    <w:rsid w:val="009B5A68"/>
    <w:rsid w:val="009C24FC"/>
    <w:rsid w:val="009C74A3"/>
    <w:rsid w:val="009D3C48"/>
    <w:rsid w:val="009D6928"/>
    <w:rsid w:val="009E2D40"/>
    <w:rsid w:val="009E511E"/>
    <w:rsid w:val="009E7D4E"/>
    <w:rsid w:val="009F162F"/>
    <w:rsid w:val="009F21CE"/>
    <w:rsid w:val="00A132EC"/>
    <w:rsid w:val="00A13CF0"/>
    <w:rsid w:val="00A237CD"/>
    <w:rsid w:val="00A4024B"/>
    <w:rsid w:val="00A42BF2"/>
    <w:rsid w:val="00A46471"/>
    <w:rsid w:val="00A51561"/>
    <w:rsid w:val="00A51699"/>
    <w:rsid w:val="00A532FD"/>
    <w:rsid w:val="00A57049"/>
    <w:rsid w:val="00A607CF"/>
    <w:rsid w:val="00A67B5D"/>
    <w:rsid w:val="00A67ECA"/>
    <w:rsid w:val="00A7456F"/>
    <w:rsid w:val="00A81C61"/>
    <w:rsid w:val="00A946F3"/>
    <w:rsid w:val="00A968F2"/>
    <w:rsid w:val="00A97833"/>
    <w:rsid w:val="00AD05DB"/>
    <w:rsid w:val="00AD43C6"/>
    <w:rsid w:val="00AD6D8C"/>
    <w:rsid w:val="00AD79F3"/>
    <w:rsid w:val="00AE22D0"/>
    <w:rsid w:val="00AF3538"/>
    <w:rsid w:val="00AF44A9"/>
    <w:rsid w:val="00B07C69"/>
    <w:rsid w:val="00B132CB"/>
    <w:rsid w:val="00B200D1"/>
    <w:rsid w:val="00B344A4"/>
    <w:rsid w:val="00B35F1F"/>
    <w:rsid w:val="00B53B83"/>
    <w:rsid w:val="00B54C89"/>
    <w:rsid w:val="00B721CF"/>
    <w:rsid w:val="00B72505"/>
    <w:rsid w:val="00B80E60"/>
    <w:rsid w:val="00B83AC5"/>
    <w:rsid w:val="00B850B5"/>
    <w:rsid w:val="00B92380"/>
    <w:rsid w:val="00BA4F43"/>
    <w:rsid w:val="00BA5D67"/>
    <w:rsid w:val="00BB0281"/>
    <w:rsid w:val="00BB0969"/>
    <w:rsid w:val="00BC233D"/>
    <w:rsid w:val="00BC3D59"/>
    <w:rsid w:val="00BD11CC"/>
    <w:rsid w:val="00BD15FA"/>
    <w:rsid w:val="00BD5081"/>
    <w:rsid w:val="00BD76F0"/>
    <w:rsid w:val="00BE2456"/>
    <w:rsid w:val="00BF7ED1"/>
    <w:rsid w:val="00C01FEA"/>
    <w:rsid w:val="00C04EC6"/>
    <w:rsid w:val="00C16350"/>
    <w:rsid w:val="00C1660C"/>
    <w:rsid w:val="00C22F32"/>
    <w:rsid w:val="00C31209"/>
    <w:rsid w:val="00C350A2"/>
    <w:rsid w:val="00C54568"/>
    <w:rsid w:val="00C64A72"/>
    <w:rsid w:val="00C90386"/>
    <w:rsid w:val="00C9621C"/>
    <w:rsid w:val="00CA09C1"/>
    <w:rsid w:val="00CB68E7"/>
    <w:rsid w:val="00CC045A"/>
    <w:rsid w:val="00CD0613"/>
    <w:rsid w:val="00CE3C05"/>
    <w:rsid w:val="00CE58FA"/>
    <w:rsid w:val="00CE7539"/>
    <w:rsid w:val="00CF4ACE"/>
    <w:rsid w:val="00D00EDF"/>
    <w:rsid w:val="00D01041"/>
    <w:rsid w:val="00D03900"/>
    <w:rsid w:val="00D11F3B"/>
    <w:rsid w:val="00D12853"/>
    <w:rsid w:val="00D14EBF"/>
    <w:rsid w:val="00D25E8F"/>
    <w:rsid w:val="00D458FC"/>
    <w:rsid w:val="00D5233C"/>
    <w:rsid w:val="00D538C3"/>
    <w:rsid w:val="00D542D1"/>
    <w:rsid w:val="00D56CBC"/>
    <w:rsid w:val="00D57238"/>
    <w:rsid w:val="00D62BE0"/>
    <w:rsid w:val="00D71BDF"/>
    <w:rsid w:val="00D8008F"/>
    <w:rsid w:val="00D83CEE"/>
    <w:rsid w:val="00D94C12"/>
    <w:rsid w:val="00DA1CD7"/>
    <w:rsid w:val="00DB3E99"/>
    <w:rsid w:val="00DB7FA5"/>
    <w:rsid w:val="00DC4C8F"/>
    <w:rsid w:val="00DD18ED"/>
    <w:rsid w:val="00DD252D"/>
    <w:rsid w:val="00DD34DB"/>
    <w:rsid w:val="00DE1298"/>
    <w:rsid w:val="00E15E91"/>
    <w:rsid w:val="00E30042"/>
    <w:rsid w:val="00E3122A"/>
    <w:rsid w:val="00E3200C"/>
    <w:rsid w:val="00E36808"/>
    <w:rsid w:val="00E416D2"/>
    <w:rsid w:val="00E44165"/>
    <w:rsid w:val="00E4521D"/>
    <w:rsid w:val="00E674EB"/>
    <w:rsid w:val="00E83086"/>
    <w:rsid w:val="00E93465"/>
    <w:rsid w:val="00EB1049"/>
    <w:rsid w:val="00EC00C4"/>
    <w:rsid w:val="00EC7714"/>
    <w:rsid w:val="00ED26FE"/>
    <w:rsid w:val="00ED2A9B"/>
    <w:rsid w:val="00ED7DD4"/>
    <w:rsid w:val="00EE435D"/>
    <w:rsid w:val="00EF2EDC"/>
    <w:rsid w:val="00F004E9"/>
    <w:rsid w:val="00F14F14"/>
    <w:rsid w:val="00F212C9"/>
    <w:rsid w:val="00F337D7"/>
    <w:rsid w:val="00F41560"/>
    <w:rsid w:val="00F4501F"/>
    <w:rsid w:val="00F45EE1"/>
    <w:rsid w:val="00F527CC"/>
    <w:rsid w:val="00F554EF"/>
    <w:rsid w:val="00F67207"/>
    <w:rsid w:val="00F822F5"/>
    <w:rsid w:val="00F84159"/>
    <w:rsid w:val="00F93810"/>
    <w:rsid w:val="00F96B6B"/>
    <w:rsid w:val="00FA35FE"/>
    <w:rsid w:val="00FA638E"/>
    <w:rsid w:val="00FB3580"/>
    <w:rsid w:val="00FB626A"/>
    <w:rsid w:val="00FC09DF"/>
    <w:rsid w:val="00FC6C9A"/>
    <w:rsid w:val="00FD296B"/>
    <w:rsid w:val="00FD371D"/>
    <w:rsid w:val="00FD7573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D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22F32"/>
    <w:pPr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32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2F32"/>
    <w:pPr>
      <w:spacing w:before="0" w:beforeAutospacing="0" w:after="0" w:afterAutospacing="0"/>
    </w:pPr>
  </w:style>
  <w:style w:type="character" w:customStyle="1" w:styleId="10">
    <w:name w:val="Заголовок 1 Знак"/>
    <w:basedOn w:val="a0"/>
    <w:link w:val="1"/>
    <w:uiPriority w:val="9"/>
    <w:rsid w:val="00C22F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2F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2F3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22F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22F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22F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22F3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22F3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22F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22F32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2F3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2F3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2F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C22F32"/>
    <w:rPr>
      <w:b/>
      <w:bCs/>
    </w:rPr>
  </w:style>
  <w:style w:type="character" w:styleId="a9">
    <w:name w:val="Emphasis"/>
    <w:uiPriority w:val="20"/>
    <w:qFormat/>
    <w:rsid w:val="00C22F3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C22F32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C22F32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C22F3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22F32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C22F32"/>
    <w:rPr>
      <w:b/>
      <w:bCs/>
      <w:i/>
      <w:iCs/>
    </w:rPr>
  </w:style>
  <w:style w:type="character" w:styleId="ad">
    <w:name w:val="Subtle Emphasis"/>
    <w:uiPriority w:val="19"/>
    <w:qFormat/>
    <w:rsid w:val="00C22F32"/>
    <w:rPr>
      <w:i/>
      <w:iCs/>
    </w:rPr>
  </w:style>
  <w:style w:type="character" w:styleId="ae">
    <w:name w:val="Intense Emphasis"/>
    <w:uiPriority w:val="21"/>
    <w:qFormat/>
    <w:rsid w:val="00C22F32"/>
    <w:rPr>
      <w:b/>
      <w:bCs/>
    </w:rPr>
  </w:style>
  <w:style w:type="character" w:styleId="af">
    <w:name w:val="Subtle Reference"/>
    <w:uiPriority w:val="31"/>
    <w:qFormat/>
    <w:rsid w:val="00C22F32"/>
    <w:rPr>
      <w:smallCaps/>
    </w:rPr>
  </w:style>
  <w:style w:type="character" w:styleId="af0">
    <w:name w:val="Intense Reference"/>
    <w:uiPriority w:val="32"/>
    <w:qFormat/>
    <w:rsid w:val="00C22F32"/>
    <w:rPr>
      <w:smallCaps/>
      <w:spacing w:val="5"/>
      <w:u w:val="single"/>
    </w:rPr>
  </w:style>
  <w:style w:type="character" w:styleId="af1">
    <w:name w:val="Book Title"/>
    <w:uiPriority w:val="33"/>
    <w:qFormat/>
    <w:rsid w:val="00C22F3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2F32"/>
    <w:pPr>
      <w:outlineLvl w:val="9"/>
    </w:pPr>
    <w:rPr>
      <w:lang w:bidi="en-US"/>
    </w:rPr>
  </w:style>
  <w:style w:type="paragraph" w:styleId="af3">
    <w:name w:val="footnote text"/>
    <w:basedOn w:val="a"/>
    <w:link w:val="af4"/>
    <w:uiPriority w:val="99"/>
    <w:semiHidden/>
    <w:unhideWhenUsed/>
    <w:rsid w:val="00274E1C"/>
    <w:pPr>
      <w:spacing w:before="0" w:after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74E1C"/>
    <w:rPr>
      <w:rFonts w:ascii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74E1C"/>
    <w:rPr>
      <w:vertAlign w:val="superscript"/>
    </w:rPr>
  </w:style>
  <w:style w:type="character" w:styleId="af6">
    <w:name w:val="annotation reference"/>
    <w:uiPriority w:val="99"/>
    <w:semiHidden/>
    <w:unhideWhenUsed/>
    <w:rsid w:val="007F4FD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F4FDF"/>
    <w:pPr>
      <w:spacing w:before="0" w:beforeAutospacing="0" w:after="0" w:afterAutospacing="0"/>
      <w:ind w:firstLine="0"/>
      <w:contextualSpacing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F4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7F4FD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F4FDF"/>
    <w:rPr>
      <w:rFonts w:ascii="Tahoma" w:hAnsi="Tahoma" w:cs="Tahoma"/>
      <w:sz w:val="16"/>
      <w:szCs w:val="16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DB3E99"/>
    <w:pPr>
      <w:spacing w:before="100" w:beforeAutospacing="1" w:after="100" w:afterAutospacing="1"/>
      <w:ind w:firstLine="709"/>
      <w:contextualSpacing/>
      <w:jc w:val="both"/>
    </w:pPr>
    <w:rPr>
      <w:rFonts w:eastAsia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DB3E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D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22F32"/>
    <w:pPr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32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2F32"/>
    <w:pPr>
      <w:spacing w:before="0" w:beforeAutospacing="0" w:after="0" w:afterAutospacing="0"/>
    </w:pPr>
  </w:style>
  <w:style w:type="character" w:customStyle="1" w:styleId="10">
    <w:name w:val="Заголовок 1 Знак"/>
    <w:basedOn w:val="a0"/>
    <w:link w:val="1"/>
    <w:uiPriority w:val="9"/>
    <w:rsid w:val="00C22F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2F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2F3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22F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22F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22F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22F3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22F3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22F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22F32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2F3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2F3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2F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C22F32"/>
    <w:rPr>
      <w:b/>
      <w:bCs/>
    </w:rPr>
  </w:style>
  <w:style w:type="character" w:styleId="a9">
    <w:name w:val="Emphasis"/>
    <w:uiPriority w:val="20"/>
    <w:qFormat/>
    <w:rsid w:val="00C22F3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C22F32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C22F32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C22F3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22F32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C22F32"/>
    <w:rPr>
      <w:b/>
      <w:bCs/>
      <w:i/>
      <w:iCs/>
    </w:rPr>
  </w:style>
  <w:style w:type="character" w:styleId="ad">
    <w:name w:val="Subtle Emphasis"/>
    <w:uiPriority w:val="19"/>
    <w:qFormat/>
    <w:rsid w:val="00C22F32"/>
    <w:rPr>
      <w:i/>
      <w:iCs/>
    </w:rPr>
  </w:style>
  <w:style w:type="character" w:styleId="ae">
    <w:name w:val="Intense Emphasis"/>
    <w:uiPriority w:val="21"/>
    <w:qFormat/>
    <w:rsid w:val="00C22F32"/>
    <w:rPr>
      <w:b/>
      <w:bCs/>
    </w:rPr>
  </w:style>
  <w:style w:type="character" w:styleId="af">
    <w:name w:val="Subtle Reference"/>
    <w:uiPriority w:val="31"/>
    <w:qFormat/>
    <w:rsid w:val="00C22F32"/>
    <w:rPr>
      <w:smallCaps/>
    </w:rPr>
  </w:style>
  <w:style w:type="character" w:styleId="af0">
    <w:name w:val="Intense Reference"/>
    <w:uiPriority w:val="32"/>
    <w:qFormat/>
    <w:rsid w:val="00C22F32"/>
    <w:rPr>
      <w:smallCaps/>
      <w:spacing w:val="5"/>
      <w:u w:val="single"/>
    </w:rPr>
  </w:style>
  <w:style w:type="character" w:styleId="af1">
    <w:name w:val="Book Title"/>
    <w:uiPriority w:val="33"/>
    <w:qFormat/>
    <w:rsid w:val="00C22F3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2F32"/>
    <w:pPr>
      <w:outlineLvl w:val="9"/>
    </w:pPr>
    <w:rPr>
      <w:lang w:bidi="en-US"/>
    </w:rPr>
  </w:style>
  <w:style w:type="paragraph" w:styleId="af3">
    <w:name w:val="footnote text"/>
    <w:basedOn w:val="a"/>
    <w:link w:val="af4"/>
    <w:uiPriority w:val="99"/>
    <w:semiHidden/>
    <w:unhideWhenUsed/>
    <w:rsid w:val="00274E1C"/>
    <w:pPr>
      <w:spacing w:before="0" w:after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74E1C"/>
    <w:rPr>
      <w:rFonts w:ascii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74E1C"/>
    <w:rPr>
      <w:vertAlign w:val="superscript"/>
    </w:rPr>
  </w:style>
  <w:style w:type="character" w:styleId="af6">
    <w:name w:val="annotation reference"/>
    <w:uiPriority w:val="99"/>
    <w:semiHidden/>
    <w:unhideWhenUsed/>
    <w:rsid w:val="007F4FD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F4FDF"/>
    <w:pPr>
      <w:spacing w:before="0" w:beforeAutospacing="0" w:after="0" w:afterAutospacing="0"/>
      <w:ind w:firstLine="0"/>
      <w:contextualSpacing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F4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7F4FD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F4FDF"/>
    <w:rPr>
      <w:rFonts w:ascii="Tahoma" w:hAnsi="Tahoma" w:cs="Tahoma"/>
      <w:sz w:val="16"/>
      <w:szCs w:val="16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DB3E99"/>
    <w:pPr>
      <w:spacing w:before="100" w:beforeAutospacing="1" w:after="100" w:afterAutospacing="1"/>
      <w:ind w:firstLine="709"/>
      <w:contextualSpacing/>
      <w:jc w:val="both"/>
    </w:pPr>
    <w:rPr>
      <w:rFonts w:eastAsia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DB3E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012219A-6468-4153-8B12-C181F0CD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 </cp:lastModifiedBy>
  <cp:revision>45</cp:revision>
  <dcterms:created xsi:type="dcterms:W3CDTF">2014-03-10T07:29:00Z</dcterms:created>
  <dcterms:modified xsi:type="dcterms:W3CDTF">2014-03-19T09:59:00Z</dcterms:modified>
</cp:coreProperties>
</file>